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5E8" w:rsidRPr="00B12874" w:rsidRDefault="009935E8" w:rsidP="004C1D4F">
      <w:pPr>
        <w:pStyle w:val="ConsPlusTitle"/>
        <w:ind w:right="395"/>
        <w:jc w:val="right"/>
        <w:rPr>
          <w:rFonts w:ascii="Arial" w:hAnsi="Arial" w:cs="Arial"/>
          <w:b w:val="0"/>
          <w:bCs w:val="0"/>
          <w:sz w:val="20"/>
          <w:szCs w:val="20"/>
        </w:rPr>
      </w:pPr>
      <w:r w:rsidRPr="00B12874">
        <w:rPr>
          <w:rFonts w:ascii="Arial" w:hAnsi="Arial" w:cs="Arial"/>
          <w:b w:val="0"/>
          <w:bCs w:val="0"/>
          <w:sz w:val="20"/>
          <w:szCs w:val="20"/>
        </w:rPr>
        <w:t>Приложение №1</w:t>
      </w:r>
    </w:p>
    <w:p w:rsidR="009935E8" w:rsidRDefault="009935E8" w:rsidP="004F60BF">
      <w:pPr>
        <w:pStyle w:val="ConsPlusTitle"/>
        <w:tabs>
          <w:tab w:val="left" w:pos="10773"/>
          <w:tab w:val="right" w:pos="14742"/>
        </w:tabs>
        <w:ind w:right="395"/>
        <w:rPr>
          <w:rFonts w:ascii="Arial" w:hAnsi="Arial" w:cs="Arial"/>
          <w:b w:val="0"/>
          <w:bCs w:val="0"/>
          <w:sz w:val="20"/>
          <w:szCs w:val="20"/>
        </w:rPr>
      </w:pPr>
      <w:r>
        <w:rPr>
          <w:rFonts w:ascii="Arial" w:hAnsi="Arial" w:cs="Arial"/>
          <w:b w:val="0"/>
          <w:bCs w:val="0"/>
          <w:sz w:val="20"/>
          <w:szCs w:val="20"/>
        </w:rPr>
        <w:tab/>
        <w:t xml:space="preserve">                                </w:t>
      </w:r>
      <w:r w:rsidRPr="00B12874">
        <w:rPr>
          <w:rFonts w:ascii="Arial" w:hAnsi="Arial" w:cs="Arial"/>
          <w:b w:val="0"/>
          <w:bCs w:val="0"/>
          <w:sz w:val="20"/>
          <w:szCs w:val="20"/>
        </w:rPr>
        <w:t>к постановлению</w:t>
      </w:r>
    </w:p>
    <w:p w:rsidR="009935E8" w:rsidRPr="00B12874" w:rsidRDefault="009935E8" w:rsidP="004F60BF">
      <w:pPr>
        <w:pStyle w:val="ConsPlusTitle"/>
        <w:tabs>
          <w:tab w:val="left" w:pos="10773"/>
          <w:tab w:val="right" w:pos="14175"/>
        </w:tabs>
        <w:ind w:right="395"/>
        <w:rPr>
          <w:rFonts w:ascii="Arial" w:hAnsi="Arial" w:cs="Arial"/>
          <w:b w:val="0"/>
          <w:bCs w:val="0"/>
          <w:sz w:val="20"/>
          <w:szCs w:val="20"/>
        </w:rPr>
      </w:pPr>
      <w:r>
        <w:rPr>
          <w:rFonts w:ascii="Arial" w:hAnsi="Arial" w:cs="Arial"/>
          <w:b w:val="0"/>
          <w:bCs w:val="0"/>
          <w:sz w:val="20"/>
          <w:szCs w:val="20"/>
        </w:rPr>
        <w:t xml:space="preserve">                                                                                                                                                                                                                                 </w:t>
      </w:r>
      <w:r w:rsidRPr="00B12874">
        <w:rPr>
          <w:rFonts w:ascii="Arial" w:hAnsi="Arial" w:cs="Arial"/>
          <w:b w:val="0"/>
          <w:bCs w:val="0"/>
          <w:sz w:val="20"/>
          <w:szCs w:val="20"/>
        </w:rPr>
        <w:t>администрации</w:t>
      </w:r>
    </w:p>
    <w:p w:rsidR="009935E8" w:rsidRPr="00B12874" w:rsidRDefault="009935E8" w:rsidP="004F60BF">
      <w:pPr>
        <w:pStyle w:val="ConsPlusTitle"/>
        <w:ind w:right="395"/>
        <w:jc w:val="right"/>
        <w:rPr>
          <w:rFonts w:ascii="Arial" w:hAnsi="Arial" w:cs="Arial"/>
          <w:b w:val="0"/>
          <w:bCs w:val="0"/>
          <w:sz w:val="20"/>
          <w:szCs w:val="20"/>
        </w:rPr>
      </w:pPr>
      <w:r w:rsidRPr="00B12874">
        <w:rPr>
          <w:rFonts w:ascii="Arial" w:hAnsi="Arial" w:cs="Arial"/>
          <w:b w:val="0"/>
          <w:bCs w:val="0"/>
          <w:sz w:val="20"/>
          <w:szCs w:val="20"/>
        </w:rPr>
        <w:t xml:space="preserve"> Унечского района</w:t>
      </w:r>
    </w:p>
    <w:p w:rsidR="009935E8" w:rsidRPr="00B12874" w:rsidRDefault="009935E8" w:rsidP="006E2EF3">
      <w:pPr>
        <w:pStyle w:val="ConsPlusTitle"/>
        <w:tabs>
          <w:tab w:val="left" w:pos="11907"/>
        </w:tabs>
        <w:ind w:right="395"/>
        <w:jc w:val="right"/>
        <w:rPr>
          <w:rFonts w:ascii="Arial" w:hAnsi="Arial" w:cs="Arial"/>
          <w:b w:val="0"/>
          <w:bCs w:val="0"/>
          <w:sz w:val="20"/>
          <w:szCs w:val="20"/>
        </w:rPr>
      </w:pPr>
      <w:r>
        <w:rPr>
          <w:rFonts w:ascii="Arial" w:hAnsi="Arial" w:cs="Arial"/>
          <w:b w:val="0"/>
          <w:bCs w:val="0"/>
          <w:sz w:val="20"/>
          <w:szCs w:val="20"/>
        </w:rPr>
        <w:t xml:space="preserve">   </w:t>
      </w:r>
      <w:r>
        <w:rPr>
          <w:rFonts w:ascii="Arial" w:hAnsi="Arial" w:cs="Arial"/>
          <w:b w:val="0"/>
          <w:bCs w:val="0"/>
          <w:sz w:val="20"/>
          <w:szCs w:val="20"/>
        </w:rPr>
        <w:tab/>
        <w:t>о</w:t>
      </w:r>
      <w:r w:rsidRPr="00B12874">
        <w:rPr>
          <w:rFonts w:ascii="Arial" w:hAnsi="Arial" w:cs="Arial"/>
          <w:b w:val="0"/>
          <w:bCs w:val="0"/>
          <w:sz w:val="20"/>
          <w:szCs w:val="20"/>
        </w:rPr>
        <w:t>т</w:t>
      </w:r>
      <w:r>
        <w:rPr>
          <w:rFonts w:ascii="Arial" w:hAnsi="Arial" w:cs="Arial"/>
          <w:b w:val="0"/>
          <w:bCs w:val="0"/>
          <w:sz w:val="20"/>
          <w:szCs w:val="20"/>
        </w:rPr>
        <w:t xml:space="preserve"> 21.05.2026 </w:t>
      </w:r>
      <w:r w:rsidRPr="00B12874">
        <w:rPr>
          <w:rFonts w:ascii="Arial" w:hAnsi="Arial" w:cs="Arial"/>
          <w:b w:val="0"/>
          <w:bCs w:val="0"/>
          <w:sz w:val="20"/>
          <w:szCs w:val="20"/>
        </w:rPr>
        <w:t>№</w:t>
      </w:r>
      <w:r>
        <w:rPr>
          <w:rFonts w:ascii="Arial" w:hAnsi="Arial" w:cs="Arial"/>
          <w:b w:val="0"/>
          <w:bCs w:val="0"/>
          <w:sz w:val="20"/>
          <w:szCs w:val="20"/>
        </w:rPr>
        <w:t>108</w:t>
      </w:r>
    </w:p>
    <w:p w:rsidR="009935E8" w:rsidRPr="00B12874" w:rsidRDefault="009935E8" w:rsidP="00051C05">
      <w:pPr>
        <w:pStyle w:val="ConsPlusTitle"/>
        <w:ind w:right="-456"/>
        <w:jc w:val="right"/>
        <w:rPr>
          <w:rFonts w:ascii="Arial" w:hAnsi="Arial" w:cs="Arial"/>
          <w:b w:val="0"/>
          <w:bCs w:val="0"/>
        </w:rPr>
      </w:pPr>
    </w:p>
    <w:p w:rsidR="009935E8" w:rsidRDefault="009935E8" w:rsidP="00051C05">
      <w:pPr>
        <w:pStyle w:val="ConsPlusTitle"/>
        <w:jc w:val="center"/>
        <w:rPr>
          <w:rFonts w:ascii="Arial" w:hAnsi="Arial" w:cs="Arial"/>
        </w:rPr>
      </w:pPr>
      <w:r w:rsidRPr="00B12874">
        <w:rPr>
          <w:rFonts w:ascii="Arial" w:hAnsi="Arial" w:cs="Arial"/>
        </w:rPr>
        <w:t>ПЛАН РЕАЛИЗАЦИИ МУНИЦИПАЛЬНОЙ ПРОГРАММЫ</w:t>
      </w:r>
    </w:p>
    <w:p w:rsidR="009935E8" w:rsidRDefault="009935E8" w:rsidP="00051C05">
      <w:pPr>
        <w:pStyle w:val="ConsPlusTitle"/>
        <w:jc w:val="center"/>
        <w:rPr>
          <w:rFonts w:ascii="Arial" w:hAnsi="Arial" w:cs="Arial"/>
        </w:rPr>
      </w:pPr>
    </w:p>
    <w:tbl>
      <w:tblPr>
        <w:tblW w:w="15304" w:type="dxa"/>
        <w:tblInd w:w="-106" w:type="dxa"/>
        <w:tblLook w:val="00A0"/>
      </w:tblPr>
      <w:tblGrid>
        <w:gridCol w:w="720"/>
        <w:gridCol w:w="4720"/>
        <w:gridCol w:w="780"/>
        <w:gridCol w:w="900"/>
        <w:gridCol w:w="960"/>
        <w:gridCol w:w="960"/>
        <w:gridCol w:w="884"/>
        <w:gridCol w:w="1978"/>
        <w:gridCol w:w="1701"/>
        <w:gridCol w:w="1701"/>
      </w:tblGrid>
      <w:tr w:rsidR="009935E8" w:rsidRPr="0050726B">
        <w:trPr>
          <w:trHeight w:val="852"/>
        </w:trPr>
        <w:tc>
          <w:tcPr>
            <w:tcW w:w="720" w:type="dxa"/>
            <w:vMerge w:val="restart"/>
            <w:tcBorders>
              <w:top w:val="single" w:sz="4" w:space="0" w:color="auto"/>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п/п</w:t>
            </w:r>
          </w:p>
        </w:tc>
        <w:tc>
          <w:tcPr>
            <w:tcW w:w="4720" w:type="dxa"/>
            <w:vMerge w:val="restart"/>
            <w:tcBorders>
              <w:top w:val="single" w:sz="4" w:space="0" w:color="auto"/>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xml:space="preserve">Муниципальная программа, </w:t>
            </w:r>
            <w:r w:rsidRPr="0006724B">
              <w:rPr>
                <w:rFonts w:ascii="Arial" w:hAnsi="Arial" w:cs="Arial"/>
                <w:sz w:val="20"/>
                <w:szCs w:val="20"/>
                <w:lang w:eastAsia="ru-RU"/>
              </w:rPr>
              <w:t>подпрограмма, основное</w:t>
            </w:r>
            <w:r>
              <w:rPr>
                <w:rFonts w:ascii="Arial" w:hAnsi="Arial" w:cs="Arial"/>
                <w:sz w:val="20"/>
                <w:szCs w:val="20"/>
                <w:lang w:eastAsia="ru-RU"/>
              </w:rPr>
              <w:t xml:space="preserve"> </w:t>
            </w:r>
            <w:r w:rsidRPr="0006724B">
              <w:rPr>
                <w:rFonts w:ascii="Arial" w:hAnsi="Arial" w:cs="Arial"/>
                <w:sz w:val="20"/>
                <w:szCs w:val="20"/>
                <w:lang w:eastAsia="ru-RU"/>
              </w:rPr>
              <w:t>мероприятие (</w:t>
            </w:r>
            <w:r w:rsidRPr="000423D1">
              <w:rPr>
                <w:rFonts w:ascii="Arial" w:hAnsi="Arial" w:cs="Arial"/>
                <w:sz w:val="20"/>
                <w:szCs w:val="20"/>
                <w:lang w:eastAsia="ru-RU"/>
              </w:rPr>
              <w:t>проект (программа)), направление расходов, мероприятие</w:t>
            </w:r>
          </w:p>
        </w:tc>
        <w:tc>
          <w:tcPr>
            <w:tcW w:w="4484" w:type="dxa"/>
            <w:gridSpan w:val="5"/>
            <w:tcBorders>
              <w:top w:val="single" w:sz="4" w:space="0" w:color="auto"/>
              <w:left w:val="nil"/>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Код бюджетной классификации расходов</w:t>
            </w:r>
          </w:p>
        </w:tc>
        <w:tc>
          <w:tcPr>
            <w:tcW w:w="5380" w:type="dxa"/>
            <w:gridSpan w:val="3"/>
            <w:tcBorders>
              <w:top w:val="single" w:sz="4" w:space="0" w:color="auto"/>
              <w:left w:val="nil"/>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Объем средств на реализацию, рублей</w:t>
            </w:r>
          </w:p>
        </w:tc>
      </w:tr>
      <w:tr w:rsidR="009935E8" w:rsidRPr="0050726B">
        <w:trPr>
          <w:trHeight w:val="288"/>
        </w:trPr>
        <w:tc>
          <w:tcPr>
            <w:tcW w:w="720" w:type="dxa"/>
            <w:vMerge/>
            <w:tcBorders>
              <w:top w:val="single" w:sz="4" w:space="0" w:color="auto"/>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single" w:sz="4" w:space="0" w:color="auto"/>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tcBorders>
              <w:top w:val="nil"/>
              <w:left w:val="nil"/>
              <w:bottom w:val="single" w:sz="4" w:space="0" w:color="auto"/>
              <w:right w:val="single" w:sz="4" w:space="0" w:color="auto"/>
            </w:tcBorders>
            <w:noWrap/>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ГРБС</w:t>
            </w:r>
          </w:p>
        </w:tc>
        <w:tc>
          <w:tcPr>
            <w:tcW w:w="900" w:type="dxa"/>
            <w:tcBorders>
              <w:top w:val="nil"/>
              <w:left w:val="nil"/>
              <w:bottom w:val="single" w:sz="4" w:space="0" w:color="auto"/>
              <w:right w:val="single" w:sz="4" w:space="0" w:color="auto"/>
            </w:tcBorders>
            <w:noWrap/>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МП</w:t>
            </w:r>
          </w:p>
        </w:tc>
        <w:tc>
          <w:tcPr>
            <w:tcW w:w="960" w:type="dxa"/>
            <w:tcBorders>
              <w:top w:val="nil"/>
              <w:left w:val="nil"/>
              <w:bottom w:val="single" w:sz="4" w:space="0" w:color="auto"/>
              <w:right w:val="single" w:sz="4" w:space="0" w:color="auto"/>
            </w:tcBorders>
            <w:noWrap/>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ППМП</w:t>
            </w:r>
          </w:p>
        </w:tc>
        <w:tc>
          <w:tcPr>
            <w:tcW w:w="960" w:type="dxa"/>
            <w:tcBorders>
              <w:top w:val="nil"/>
              <w:left w:val="nil"/>
              <w:bottom w:val="single" w:sz="4" w:space="0" w:color="auto"/>
              <w:right w:val="single" w:sz="4" w:space="0" w:color="auto"/>
            </w:tcBorders>
            <w:noWrap/>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ОМ</w:t>
            </w:r>
          </w:p>
        </w:tc>
        <w:tc>
          <w:tcPr>
            <w:tcW w:w="884" w:type="dxa"/>
            <w:tcBorders>
              <w:top w:val="nil"/>
              <w:left w:val="nil"/>
              <w:bottom w:val="single" w:sz="4" w:space="0" w:color="auto"/>
              <w:right w:val="single" w:sz="4" w:space="0" w:color="auto"/>
            </w:tcBorders>
            <w:noWrap/>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НР</w:t>
            </w:r>
          </w:p>
        </w:tc>
        <w:tc>
          <w:tcPr>
            <w:tcW w:w="1978" w:type="dxa"/>
            <w:tcBorders>
              <w:top w:val="nil"/>
              <w:left w:val="nil"/>
              <w:bottom w:val="single" w:sz="4" w:space="0" w:color="auto"/>
              <w:right w:val="single" w:sz="4" w:space="0" w:color="auto"/>
            </w:tcBorders>
            <w:noWrap/>
            <w:vAlign w:val="bottom"/>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xml:space="preserve">2026 год </w:t>
            </w:r>
          </w:p>
        </w:tc>
        <w:tc>
          <w:tcPr>
            <w:tcW w:w="1701" w:type="dxa"/>
            <w:tcBorders>
              <w:top w:val="nil"/>
              <w:left w:val="nil"/>
              <w:bottom w:val="single" w:sz="4" w:space="0" w:color="auto"/>
              <w:right w:val="single" w:sz="4" w:space="0" w:color="auto"/>
            </w:tcBorders>
            <w:noWrap/>
            <w:vAlign w:val="bottom"/>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2027 год</w:t>
            </w:r>
          </w:p>
        </w:tc>
        <w:tc>
          <w:tcPr>
            <w:tcW w:w="1701" w:type="dxa"/>
            <w:tcBorders>
              <w:top w:val="nil"/>
              <w:left w:val="nil"/>
              <w:bottom w:val="single" w:sz="4" w:space="0" w:color="auto"/>
              <w:right w:val="single" w:sz="4" w:space="0" w:color="auto"/>
            </w:tcBorders>
            <w:noWrap/>
            <w:vAlign w:val="bottom"/>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2028 год</w:t>
            </w:r>
          </w:p>
        </w:tc>
      </w:tr>
      <w:tr w:rsidR="009935E8" w:rsidRPr="0050726B">
        <w:trPr>
          <w:trHeight w:val="288"/>
        </w:trPr>
        <w:tc>
          <w:tcPr>
            <w:tcW w:w="720" w:type="dxa"/>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4720" w:type="dxa"/>
            <w:tcBorders>
              <w:top w:val="nil"/>
              <w:left w:val="nil"/>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780" w:type="dxa"/>
            <w:tcBorders>
              <w:top w:val="nil"/>
              <w:left w:val="nil"/>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00" w:type="dxa"/>
            <w:tcBorders>
              <w:top w:val="nil"/>
              <w:left w:val="nil"/>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w:t>
            </w:r>
          </w:p>
        </w:tc>
        <w:tc>
          <w:tcPr>
            <w:tcW w:w="960" w:type="dxa"/>
            <w:tcBorders>
              <w:top w:val="nil"/>
              <w:left w:val="nil"/>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w:t>
            </w:r>
          </w:p>
        </w:tc>
        <w:tc>
          <w:tcPr>
            <w:tcW w:w="960" w:type="dxa"/>
            <w:tcBorders>
              <w:top w:val="nil"/>
              <w:left w:val="nil"/>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6</w:t>
            </w:r>
          </w:p>
        </w:tc>
        <w:tc>
          <w:tcPr>
            <w:tcW w:w="884" w:type="dxa"/>
            <w:tcBorders>
              <w:top w:val="nil"/>
              <w:left w:val="nil"/>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w:t>
            </w:r>
          </w:p>
        </w:tc>
        <w:tc>
          <w:tcPr>
            <w:tcW w:w="1978" w:type="dxa"/>
            <w:tcBorders>
              <w:top w:val="nil"/>
              <w:left w:val="nil"/>
              <w:bottom w:val="single" w:sz="4" w:space="0" w:color="auto"/>
              <w:right w:val="single" w:sz="4" w:space="0" w:color="auto"/>
            </w:tcBorders>
            <w:noWrap/>
            <w:vAlign w:val="bottom"/>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w:t>
            </w:r>
          </w:p>
        </w:tc>
        <w:tc>
          <w:tcPr>
            <w:tcW w:w="1701" w:type="dxa"/>
            <w:tcBorders>
              <w:top w:val="nil"/>
              <w:left w:val="nil"/>
              <w:bottom w:val="single" w:sz="4" w:space="0" w:color="auto"/>
              <w:right w:val="single" w:sz="4" w:space="0" w:color="auto"/>
            </w:tcBorders>
            <w:noWrap/>
            <w:vAlign w:val="bottom"/>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9</w:t>
            </w:r>
          </w:p>
        </w:tc>
        <w:tc>
          <w:tcPr>
            <w:tcW w:w="1701" w:type="dxa"/>
            <w:tcBorders>
              <w:top w:val="nil"/>
              <w:left w:val="nil"/>
              <w:bottom w:val="single" w:sz="4" w:space="0" w:color="auto"/>
              <w:right w:val="single" w:sz="4" w:space="0" w:color="auto"/>
            </w:tcBorders>
            <w:noWrap/>
            <w:vAlign w:val="bottom"/>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r>
      <w:tr w:rsidR="009935E8" w:rsidRPr="0050726B">
        <w:trPr>
          <w:trHeight w:val="1572"/>
        </w:trPr>
        <w:tc>
          <w:tcPr>
            <w:tcW w:w="720" w:type="dxa"/>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r w:rsidRPr="000423D1">
              <w:rPr>
                <w:rFonts w:ascii="Arial" w:hAnsi="Arial" w:cs="Arial"/>
                <w:b/>
                <w:bCs/>
                <w:sz w:val="20"/>
                <w:szCs w:val="20"/>
                <w:lang w:eastAsia="ru-RU"/>
              </w:rPr>
              <w:t>Обеспечение реализации полномочий исполнительно-распорядительного органа муниципального образования Унечское городское поселение Унечского муниципального района Брянской области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133 531 205,10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134 094 466,49</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137 081 226,05</w:t>
            </w:r>
          </w:p>
        </w:tc>
      </w:tr>
      <w:tr w:rsidR="009935E8" w:rsidRPr="0050726B">
        <w:trPr>
          <w:trHeight w:val="288"/>
        </w:trPr>
        <w:tc>
          <w:tcPr>
            <w:tcW w:w="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108 350 576,10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102 469 828,49</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105 682 530,80</w:t>
            </w:r>
          </w:p>
        </w:tc>
      </w:tr>
      <w:tr w:rsidR="009935E8" w:rsidRPr="0050726B">
        <w:trPr>
          <w:trHeight w:val="528"/>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25 180 629,00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31 624 638,00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31 398 695,25</w:t>
            </w:r>
          </w:p>
        </w:tc>
      </w:tr>
      <w:tr w:rsidR="009935E8" w:rsidRPr="0050726B">
        <w:trPr>
          <w:trHeight w:val="288"/>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288"/>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133 531 205,10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134 094 466,49</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137 081 226,05</w:t>
            </w:r>
          </w:p>
        </w:tc>
      </w:tr>
      <w:tr w:rsidR="009935E8" w:rsidRPr="0050726B">
        <w:trPr>
          <w:trHeight w:val="288"/>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b/>
                <w:bCs/>
                <w:sz w:val="20"/>
                <w:szCs w:val="20"/>
                <w:lang w:eastAsia="ru-RU"/>
              </w:rPr>
            </w:pPr>
            <w:r w:rsidRPr="000423D1">
              <w:rPr>
                <w:rFonts w:ascii="Arial" w:hAnsi="Arial" w:cs="Arial"/>
                <w:b/>
                <w:bCs/>
                <w:sz w:val="20"/>
                <w:szCs w:val="20"/>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78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713 000,00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713 000,00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713 000,00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r>
      <w:tr w:rsidR="009935E8" w:rsidRPr="0050726B">
        <w:trPr>
          <w:trHeight w:val="40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r>
      <w:tr w:rsidR="009935E8" w:rsidRPr="0050726B">
        <w:trPr>
          <w:trHeight w:val="396"/>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r>
      <w:tr w:rsidR="009935E8" w:rsidRPr="0050726B">
        <w:trPr>
          <w:trHeight w:val="720"/>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2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2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r>
      <w:tr w:rsidR="009935E8" w:rsidRPr="0050726B">
        <w:trPr>
          <w:trHeight w:val="104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1.1.</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Обеспечение готовности к реагированию на чрезвычайные ситуации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r>
      <w:tr w:rsidR="009935E8" w:rsidRPr="0050726B">
        <w:trPr>
          <w:trHeight w:val="540"/>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r>
      <w:tr w:rsidR="009935E8" w:rsidRPr="0050726B">
        <w:trPr>
          <w:trHeight w:val="816"/>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0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32"/>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713 000,00</w:t>
            </w:r>
          </w:p>
        </w:tc>
      </w:tr>
      <w:tr w:rsidR="009935E8" w:rsidRPr="0050726B">
        <w:trPr>
          <w:trHeight w:val="624"/>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1.1.1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78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81110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30 000,00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0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756"/>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81110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30 000,00</w:t>
            </w:r>
          </w:p>
        </w:tc>
      </w:tr>
      <w:tr w:rsidR="009935E8" w:rsidRPr="0050726B">
        <w:trPr>
          <w:trHeight w:val="756"/>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81110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756"/>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81110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00"/>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81110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30 000,00</w:t>
            </w:r>
          </w:p>
        </w:tc>
      </w:tr>
      <w:tr w:rsidR="009935E8" w:rsidRPr="0050726B">
        <w:trPr>
          <w:trHeight w:val="288"/>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1.1.2</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Мероприятия в сфере пожарной безопасности</w:t>
            </w:r>
          </w:p>
        </w:tc>
        <w:tc>
          <w:tcPr>
            <w:tcW w:w="78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81140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130 000,00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130 000,00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130 000,00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2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81140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130 000,00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130 000,00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130 000,00</w:t>
            </w:r>
          </w:p>
        </w:tc>
      </w:tr>
      <w:tr w:rsidR="009935E8" w:rsidRPr="0050726B">
        <w:trPr>
          <w:trHeight w:val="52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81140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w:t>
            </w:r>
          </w:p>
        </w:tc>
      </w:tr>
      <w:tr w:rsidR="009935E8" w:rsidRPr="0050726B">
        <w:trPr>
          <w:trHeight w:val="2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811140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w:t>
            </w:r>
          </w:p>
        </w:tc>
      </w:tr>
      <w:tr w:rsidR="009935E8" w:rsidRPr="0050726B">
        <w:trPr>
          <w:trHeight w:val="2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81140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130 000,00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130 000,00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130 000,00</w:t>
            </w:r>
          </w:p>
        </w:tc>
      </w:tr>
      <w:tr w:rsidR="009935E8" w:rsidRPr="0050726B">
        <w:trPr>
          <w:trHeight w:val="288"/>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1.1.3.</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xml:space="preserve">Водохозяйственные и водоохранные мероприятия </w:t>
            </w:r>
          </w:p>
        </w:tc>
        <w:tc>
          <w:tcPr>
            <w:tcW w:w="78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83290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553 000,00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553 000,00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553 000,00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0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288"/>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83290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553 000,00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553 000,00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553 000,00</w:t>
            </w:r>
          </w:p>
        </w:tc>
      </w:tr>
      <w:tr w:rsidR="009935E8" w:rsidRPr="0050726B">
        <w:trPr>
          <w:trHeight w:val="528"/>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83290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288"/>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83290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288"/>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83290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553 000,00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553 000,00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553 000,00</w:t>
            </w:r>
          </w:p>
        </w:tc>
      </w:tr>
      <w:tr w:rsidR="009935E8" w:rsidRPr="0050726B">
        <w:trPr>
          <w:trHeight w:val="288"/>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2.</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b/>
                <w:bCs/>
                <w:sz w:val="20"/>
                <w:szCs w:val="20"/>
                <w:lang w:eastAsia="ru-RU"/>
              </w:rPr>
            </w:pPr>
            <w:r w:rsidRPr="000423D1">
              <w:rPr>
                <w:rFonts w:ascii="Arial" w:hAnsi="Arial" w:cs="Arial"/>
                <w:b/>
                <w:bCs/>
                <w:sz w:val="20"/>
                <w:szCs w:val="20"/>
                <w:lang w:eastAsia="ru-RU"/>
              </w:rPr>
              <w:t>Подпрограмма «Развитие топливно-энергетического комплекса, транспорта, жилищно-коммунального и дорожного хозяйства на территории городского поселения"</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110 144 174,30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110 230 808,49</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113 158 568,05</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r>
      <w:tr w:rsidR="009935E8" w:rsidRPr="0050726B">
        <w:trPr>
          <w:trHeight w:val="516"/>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r>
      <w:tr w:rsidR="009935E8" w:rsidRPr="0050726B">
        <w:trPr>
          <w:trHeight w:val="576"/>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84 963 745,30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78 606 370,49</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81 760 072,80</w:t>
            </w:r>
          </w:p>
        </w:tc>
      </w:tr>
      <w:tr w:rsidR="009935E8" w:rsidRPr="0050726B">
        <w:trPr>
          <w:trHeight w:val="720"/>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25 180 429,00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31 624 438,00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31 398 495,25</w:t>
            </w:r>
          </w:p>
        </w:tc>
      </w:tr>
      <w:tr w:rsidR="009935E8" w:rsidRPr="0050726B">
        <w:trPr>
          <w:trHeight w:val="576"/>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4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110 144 174,30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110 230 808,49</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113 158 568,05</w:t>
            </w:r>
          </w:p>
        </w:tc>
      </w:tr>
      <w:tr w:rsidR="009935E8" w:rsidRPr="0050726B">
        <w:trPr>
          <w:trHeight w:val="146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2.2.</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Обеспечение сохранности, восстановления и развития автомобильных дорог местного значения и условий безопасного движения по ним при эксплуатации дорожной сети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62 305 276,77</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60 318 276,77</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63 509 276,77</w:t>
            </w:r>
          </w:p>
        </w:tc>
      </w:tr>
      <w:tr w:rsidR="009935E8" w:rsidRPr="0050726B">
        <w:trPr>
          <w:trHeight w:val="61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37 124 847,77</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35 137 847,77</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38 328 847,77</w:t>
            </w:r>
          </w:p>
        </w:tc>
      </w:tr>
      <w:tr w:rsidR="009935E8" w:rsidRPr="0050726B">
        <w:trPr>
          <w:trHeight w:val="80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25 180 429,00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25 180 429,00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25 180 429,00</w:t>
            </w:r>
          </w:p>
        </w:tc>
      </w:tr>
      <w:tr w:rsidR="009935E8" w:rsidRPr="0050726B">
        <w:trPr>
          <w:trHeight w:val="60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4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62 305 276,77</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60 318 276,77</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63 509 276,77</w:t>
            </w:r>
          </w:p>
        </w:tc>
      </w:tr>
      <w:tr w:rsidR="009935E8" w:rsidRPr="0050726B">
        <w:trPr>
          <w:trHeight w:val="288"/>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2.2.1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Обеспечение сохранности автомобильных дорог местного значения и условий безопасного движения по ним</w:t>
            </w:r>
          </w:p>
        </w:tc>
        <w:tc>
          <w:tcPr>
            <w:tcW w:w="78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9Д040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36 870 500,00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34 883 500,00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38 074 500,00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0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61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9Д040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36 870 500,00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34 883 500,00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38 074 500,00</w:t>
            </w:r>
          </w:p>
        </w:tc>
      </w:tr>
      <w:tr w:rsidR="009935E8" w:rsidRPr="0050726B">
        <w:trPr>
          <w:trHeight w:val="68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9Д040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37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9Д040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37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9Д040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36 870 500,00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34 883 500,00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38 074 500,00</w:t>
            </w:r>
          </w:p>
        </w:tc>
      </w:tr>
      <w:tr w:rsidR="009935E8" w:rsidRPr="0050726B">
        <w:trPr>
          <w:trHeight w:val="288"/>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2.2.2.</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xml:space="preserve">Обеспечение сохранности автомобильных дорог местного значения и условий безопасного движения по ним </w:t>
            </w:r>
          </w:p>
        </w:tc>
        <w:tc>
          <w:tcPr>
            <w:tcW w:w="78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25 434 776,77</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25 434 776,77</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25 434 776,77</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0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55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SД040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254 347,77</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254 347,77</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254 347,77</w:t>
            </w:r>
          </w:p>
        </w:tc>
      </w:tr>
      <w:tr w:rsidR="009935E8" w:rsidRPr="0050726B">
        <w:trPr>
          <w:trHeight w:val="57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SД040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25 180 429,00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25 180 429,00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25 180 429,00</w:t>
            </w:r>
          </w:p>
        </w:tc>
      </w:tr>
      <w:tr w:rsidR="009935E8" w:rsidRPr="0050726B">
        <w:trPr>
          <w:trHeight w:val="55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SД040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5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07</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SД040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25 434 776,77</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25 434 776,77</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25 434 776,77</w:t>
            </w:r>
          </w:p>
        </w:tc>
      </w:tr>
      <w:tr w:rsidR="009935E8" w:rsidRPr="0050726B">
        <w:trPr>
          <w:trHeight w:val="86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2.3</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Создание условий для обеспечения потребности населения городского поселения в транспортных услугах</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08</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r>
      <w:tr w:rsidR="009935E8" w:rsidRPr="0050726B">
        <w:trPr>
          <w:trHeight w:val="62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08</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r>
      <w:tr w:rsidR="009935E8" w:rsidRPr="0050726B">
        <w:trPr>
          <w:trHeight w:val="85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08</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5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08</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5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08</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r>
      <w:tr w:rsidR="009935E8" w:rsidRPr="0050726B">
        <w:trPr>
          <w:trHeight w:val="456"/>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2.3.1.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Организация транспортного обслуживания населения по муниципальным маршрутам регулярных перевозок по регулируемым тарифам</w:t>
            </w:r>
          </w:p>
        </w:tc>
        <w:tc>
          <w:tcPr>
            <w:tcW w:w="78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nil"/>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08</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81990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5 283 500,00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5 283 500,00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5 283 500,00</w:t>
            </w:r>
          </w:p>
        </w:tc>
      </w:tr>
      <w:tr w:rsidR="009935E8" w:rsidRPr="0050726B">
        <w:trPr>
          <w:trHeight w:val="468"/>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nil"/>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56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08</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81990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r>
      <w:tr w:rsidR="009935E8" w:rsidRPr="0050726B">
        <w:trPr>
          <w:trHeight w:val="7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08</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81990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08</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81990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w:t>
            </w:r>
          </w:p>
        </w:tc>
      </w:tr>
      <w:tr w:rsidR="009935E8" w:rsidRPr="0050726B">
        <w:trPr>
          <w:trHeight w:val="38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08</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81990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5 283 500,00</w:t>
            </w:r>
          </w:p>
        </w:tc>
      </w:tr>
      <w:tr w:rsidR="009935E8" w:rsidRPr="0050726B">
        <w:trPr>
          <w:trHeight w:val="81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2.4.</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Повышение эксплуатационной надежности гидротехнических сооружений</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09</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r>
      <w:tr w:rsidR="009935E8" w:rsidRPr="0050726B">
        <w:trPr>
          <w:trHeight w:val="49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09</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r>
      <w:tr w:rsidR="009935E8" w:rsidRPr="0050726B">
        <w:trPr>
          <w:trHeight w:val="6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09</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1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09</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9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09</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r>
      <w:tr w:rsidR="009935E8" w:rsidRPr="0050726B">
        <w:trPr>
          <w:trHeight w:val="552"/>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2.4.1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Содержание, текущий и капитальный ремонт и обеспечение безопасности гидротехнических сооружений</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09</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83300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482 000,00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482 000,00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482 000,00</w:t>
            </w:r>
          </w:p>
        </w:tc>
      </w:tr>
      <w:tr w:rsidR="009935E8" w:rsidRPr="0050726B">
        <w:trPr>
          <w:trHeight w:val="480"/>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51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09</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83300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r>
      <w:tr w:rsidR="009935E8" w:rsidRPr="0050726B">
        <w:trPr>
          <w:trHeight w:val="74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09</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83300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8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09</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83300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6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09</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83300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482 000,00</w:t>
            </w:r>
          </w:p>
        </w:tc>
      </w:tr>
      <w:tr w:rsidR="009935E8" w:rsidRPr="0050726B">
        <w:trPr>
          <w:trHeight w:val="84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w:t>
            </w:r>
          </w:p>
        </w:tc>
        <w:tc>
          <w:tcPr>
            <w:tcW w:w="4720" w:type="dxa"/>
            <w:tcBorders>
              <w:top w:val="nil"/>
              <w:left w:val="nil"/>
              <w:bottom w:val="single" w:sz="4" w:space="0" w:color="000000"/>
              <w:right w:val="single" w:sz="4" w:space="0" w:color="000000"/>
            </w:tcBorders>
            <w:vAlign w:val="center"/>
          </w:tcPr>
          <w:p w:rsidR="009935E8" w:rsidRPr="000423D1" w:rsidRDefault="009935E8" w:rsidP="000423D1">
            <w:pPr>
              <w:spacing w:line="240" w:lineRule="auto"/>
              <w:ind w:firstLine="0"/>
              <w:rPr>
                <w:rFonts w:ascii="Arial" w:hAnsi="Arial" w:cs="Arial"/>
                <w:color w:val="000000"/>
                <w:sz w:val="20"/>
                <w:szCs w:val="20"/>
                <w:lang w:eastAsia="ru-RU"/>
              </w:rPr>
            </w:pPr>
            <w:r w:rsidRPr="000423D1">
              <w:rPr>
                <w:rFonts w:ascii="Arial" w:hAnsi="Arial" w:cs="Arial"/>
                <w:color w:val="000000"/>
                <w:sz w:val="20"/>
                <w:szCs w:val="20"/>
                <w:lang w:eastAsia="ru-RU"/>
              </w:rPr>
              <w:t>Обеспечение выполнения и создания условий для реализации муниципальной политики в сфере жилищно-коммунального характера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41 685 000,00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37 242 000,00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37 242 000,00</w:t>
            </w:r>
          </w:p>
        </w:tc>
      </w:tr>
      <w:tr w:rsidR="009935E8" w:rsidRPr="0050726B">
        <w:trPr>
          <w:trHeight w:val="6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41 685 000,00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37 242 000,00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37 242 000,00</w:t>
            </w:r>
          </w:p>
        </w:tc>
      </w:tr>
      <w:tr w:rsidR="009935E8" w:rsidRPr="0050726B">
        <w:trPr>
          <w:trHeight w:val="6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41 685 000,00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37 242 000,00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37 242 000,00</w:t>
            </w:r>
          </w:p>
        </w:tc>
      </w:tr>
      <w:tr w:rsidR="009935E8" w:rsidRPr="0050726B">
        <w:trPr>
          <w:trHeight w:val="420"/>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Эксплуатация и содержание имущества казны муниципального образования</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80920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500 000,00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2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500 000,00</w:t>
            </w:r>
          </w:p>
        </w:tc>
      </w:tr>
      <w:tr w:rsidR="009935E8" w:rsidRPr="0050726B">
        <w:trPr>
          <w:trHeight w:val="79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5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38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500 000,00</w:t>
            </w:r>
          </w:p>
        </w:tc>
      </w:tr>
      <w:tr w:rsidR="009935E8" w:rsidRPr="0050726B">
        <w:trPr>
          <w:trHeight w:val="420"/>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2.5.2.</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xml:space="preserve">Бюджетные инвестиции в объекты капитального строительства муниципальной собственности (разработка ПСД, строительный </w:t>
            </w:r>
            <w:r w:rsidRPr="0006724B">
              <w:rPr>
                <w:rFonts w:ascii="Arial" w:hAnsi="Arial" w:cs="Arial"/>
                <w:sz w:val="20"/>
                <w:szCs w:val="20"/>
                <w:lang w:eastAsia="ru-RU"/>
              </w:rPr>
              <w:t>контроль, экспертизы</w:t>
            </w:r>
            <w:r w:rsidRPr="000423D1">
              <w:rPr>
                <w:rFonts w:ascii="Arial" w:hAnsi="Arial" w:cs="Arial"/>
                <w:sz w:val="20"/>
                <w:szCs w:val="20"/>
                <w:lang w:eastAsia="ru-RU"/>
              </w:rPr>
              <w:t xml:space="preserve"> по благоустройству, водоснабжению и прочее)</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81680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960 000,00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960 000,00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960 000,00</w:t>
            </w:r>
          </w:p>
        </w:tc>
      </w:tr>
      <w:tr w:rsidR="009935E8" w:rsidRPr="0050726B">
        <w:trPr>
          <w:trHeight w:val="420"/>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20"/>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0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5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81680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960 000,00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960 000,00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960 000,00</w:t>
            </w:r>
          </w:p>
        </w:tc>
      </w:tr>
      <w:tr w:rsidR="009935E8" w:rsidRPr="0050726B">
        <w:trPr>
          <w:trHeight w:val="64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81680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81680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4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81680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960 000,00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960 000,00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960 000,00</w:t>
            </w:r>
          </w:p>
        </w:tc>
      </w:tr>
      <w:tr w:rsidR="009935E8" w:rsidRPr="0050726B">
        <w:trPr>
          <w:trHeight w:val="420"/>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2.5.3.</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Организация и обеспечение освещения улиц</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81690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22 346 000,00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19 415 000,00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19 415 000,00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57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81690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22 346 000,00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19 415 000,00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19 415 000,00</w:t>
            </w:r>
          </w:p>
        </w:tc>
      </w:tr>
      <w:tr w:rsidR="009935E8" w:rsidRPr="0050726B">
        <w:trPr>
          <w:trHeight w:val="7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81690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2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81690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2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81690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22 346 000,00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19 415 000,00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19 415 000,00</w:t>
            </w:r>
          </w:p>
        </w:tc>
      </w:tr>
      <w:tr w:rsidR="009935E8" w:rsidRPr="0050726B">
        <w:trPr>
          <w:trHeight w:val="420"/>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2.5.4.</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Озеленение территории</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81700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5 700 000,00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4 300 000,00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4 300 000,00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61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81700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5 700 000,00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4 300 000,00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4 300 000,00</w:t>
            </w:r>
          </w:p>
        </w:tc>
      </w:tr>
      <w:tr w:rsidR="009935E8" w:rsidRPr="0050726B">
        <w:trPr>
          <w:trHeight w:val="60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81700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38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81700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81700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5 700 000,00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4 300 000,00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4 300 000,00</w:t>
            </w:r>
          </w:p>
        </w:tc>
      </w:tr>
      <w:tr w:rsidR="009935E8" w:rsidRPr="0050726B">
        <w:trPr>
          <w:trHeight w:val="420"/>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2.5.5.</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Организация и содержание мест захоронения (кладбищ)</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81710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2 271 000,00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2 159 000,00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2 159 000,00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0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8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2 271 000,00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2 159 000,00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2 159 000,00</w:t>
            </w:r>
          </w:p>
        </w:tc>
      </w:tr>
      <w:tr w:rsidR="009935E8" w:rsidRPr="0050726B">
        <w:trPr>
          <w:trHeight w:val="64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2 271 000,00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2 159 000,00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2 159 000,00</w:t>
            </w:r>
          </w:p>
        </w:tc>
      </w:tr>
      <w:tr w:rsidR="009935E8" w:rsidRPr="0050726B">
        <w:trPr>
          <w:trHeight w:val="420"/>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2.5.6.</w:t>
            </w:r>
          </w:p>
        </w:tc>
        <w:tc>
          <w:tcPr>
            <w:tcW w:w="4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Мероприятия по благоустройству</w:t>
            </w:r>
          </w:p>
        </w:tc>
        <w:tc>
          <w:tcPr>
            <w:tcW w:w="78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81730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3 559 000,00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3 559 000,00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3 559 000,00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6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81730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3 559 000,00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3 559 000,00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3 559 000,00</w:t>
            </w:r>
          </w:p>
        </w:tc>
      </w:tr>
      <w:tr w:rsidR="009935E8" w:rsidRPr="0050726B">
        <w:trPr>
          <w:trHeight w:val="52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81730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81730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81730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3 559 000,00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3 559 000,00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3 559 000,00</w:t>
            </w:r>
          </w:p>
        </w:tc>
      </w:tr>
      <w:tr w:rsidR="009935E8" w:rsidRPr="0050726B">
        <w:trPr>
          <w:trHeight w:val="504"/>
        </w:trPr>
        <w:tc>
          <w:tcPr>
            <w:tcW w:w="720" w:type="dxa"/>
            <w:vMerge w:val="restart"/>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2.5.7.</w:t>
            </w:r>
          </w:p>
        </w:tc>
        <w:tc>
          <w:tcPr>
            <w:tcW w:w="4720" w:type="dxa"/>
            <w:vMerge w:val="restart"/>
            <w:tcBorders>
              <w:top w:val="nil"/>
              <w:left w:val="single" w:sz="4" w:space="0" w:color="auto"/>
              <w:bottom w:val="single" w:sz="4" w:space="0" w:color="auto"/>
              <w:right w:val="single" w:sz="4" w:space="0" w:color="auto"/>
            </w:tcBorders>
            <w:shd w:val="clear" w:color="000000" w:fill="FFFFFF"/>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Мероприятия в сфере коммунального хозяйства</w:t>
            </w:r>
          </w:p>
        </w:tc>
        <w:tc>
          <w:tcPr>
            <w:tcW w:w="780" w:type="dxa"/>
            <w:vMerge w:val="restart"/>
            <w:tcBorders>
              <w:top w:val="nil"/>
              <w:left w:val="single" w:sz="4" w:space="0" w:color="auto"/>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nil"/>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nil"/>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81740</w:t>
            </w:r>
          </w:p>
        </w:tc>
        <w:tc>
          <w:tcPr>
            <w:tcW w:w="1978" w:type="dxa"/>
            <w:vMerge w:val="restart"/>
            <w:tcBorders>
              <w:top w:val="nil"/>
              <w:left w:val="single" w:sz="4" w:space="0" w:color="auto"/>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150 000,00</w:t>
            </w:r>
          </w:p>
        </w:tc>
        <w:tc>
          <w:tcPr>
            <w:tcW w:w="1701" w:type="dxa"/>
            <w:vMerge w:val="restart"/>
            <w:tcBorders>
              <w:top w:val="nil"/>
              <w:left w:val="single" w:sz="4" w:space="0" w:color="auto"/>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150 000,00</w:t>
            </w:r>
          </w:p>
        </w:tc>
        <w:tc>
          <w:tcPr>
            <w:tcW w:w="1701" w:type="dxa"/>
            <w:vMerge w:val="restart"/>
            <w:tcBorders>
              <w:top w:val="nil"/>
              <w:left w:val="single" w:sz="4" w:space="0" w:color="auto"/>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150 000,00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nil"/>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nil"/>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20"/>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81740</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150 000,00</w:t>
            </w:r>
          </w:p>
        </w:tc>
      </w:tr>
      <w:tr w:rsidR="009935E8" w:rsidRPr="0050726B">
        <w:trPr>
          <w:trHeight w:val="648"/>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81740</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48"/>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81740</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08"/>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81740</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150 000,00</w:t>
            </w:r>
          </w:p>
        </w:tc>
      </w:tr>
      <w:tr w:rsidR="009935E8" w:rsidRPr="0050726B">
        <w:trPr>
          <w:trHeight w:val="420"/>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2.5.8.</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Мероприятия по обеспечению населения бытовыми услугами</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81810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5 639 000,00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5 639 000,00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5 639 000,00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0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75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81810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5 639 000,00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5 639 000,00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5 639 000,00</w:t>
            </w:r>
          </w:p>
        </w:tc>
      </w:tr>
      <w:tr w:rsidR="009935E8" w:rsidRPr="0050726B">
        <w:trPr>
          <w:trHeight w:val="69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81810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7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81810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9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81810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5 639 000,00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5 639 000,00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5 639 000,00</w:t>
            </w:r>
          </w:p>
        </w:tc>
      </w:tr>
      <w:tr w:rsidR="009935E8" w:rsidRPr="0050726B">
        <w:trPr>
          <w:trHeight w:val="492"/>
        </w:trPr>
        <w:tc>
          <w:tcPr>
            <w:tcW w:w="720" w:type="dxa"/>
            <w:vMerge w:val="restart"/>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2.5.9.</w:t>
            </w:r>
          </w:p>
        </w:tc>
        <w:tc>
          <w:tcPr>
            <w:tcW w:w="4720" w:type="dxa"/>
            <w:vMerge w:val="restart"/>
            <w:tcBorders>
              <w:top w:val="nil"/>
              <w:left w:val="single" w:sz="4" w:space="0" w:color="auto"/>
              <w:bottom w:val="single" w:sz="4" w:space="0" w:color="auto"/>
              <w:right w:val="single" w:sz="4" w:space="0" w:color="auto"/>
            </w:tcBorders>
            <w:shd w:val="clear" w:color="000000" w:fill="FFFFFF"/>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780" w:type="dxa"/>
            <w:vMerge w:val="restart"/>
            <w:tcBorders>
              <w:top w:val="nil"/>
              <w:left w:val="single" w:sz="4" w:space="0" w:color="auto"/>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81830</w:t>
            </w:r>
          </w:p>
        </w:tc>
        <w:tc>
          <w:tcPr>
            <w:tcW w:w="1978" w:type="dxa"/>
            <w:vMerge w:val="restart"/>
            <w:tcBorders>
              <w:top w:val="nil"/>
              <w:left w:val="single" w:sz="4" w:space="0" w:color="auto"/>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560 000,00</w:t>
            </w:r>
          </w:p>
        </w:tc>
        <w:tc>
          <w:tcPr>
            <w:tcW w:w="1701" w:type="dxa"/>
            <w:vMerge w:val="restart"/>
            <w:tcBorders>
              <w:top w:val="nil"/>
              <w:left w:val="single" w:sz="4" w:space="0" w:color="auto"/>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560 000,00</w:t>
            </w:r>
          </w:p>
        </w:tc>
        <w:tc>
          <w:tcPr>
            <w:tcW w:w="1701" w:type="dxa"/>
            <w:vMerge w:val="restart"/>
            <w:tcBorders>
              <w:top w:val="nil"/>
              <w:left w:val="single" w:sz="4" w:space="0" w:color="auto"/>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560 000,00</w:t>
            </w:r>
          </w:p>
        </w:tc>
      </w:tr>
      <w:tr w:rsidR="009935E8" w:rsidRPr="0050726B">
        <w:trPr>
          <w:trHeight w:val="492"/>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92"/>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81830</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560 000,00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560 000,00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560 000,00</w:t>
            </w:r>
          </w:p>
        </w:tc>
      </w:tr>
      <w:tr w:rsidR="009935E8" w:rsidRPr="0050726B">
        <w:trPr>
          <w:trHeight w:val="492"/>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81830</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92"/>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81830</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96"/>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w:t>
            </w:r>
          </w:p>
        </w:tc>
        <w:tc>
          <w:tcPr>
            <w:tcW w:w="884"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81830</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560 000,00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560 000,00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560 000,00</w:t>
            </w:r>
          </w:p>
        </w:tc>
      </w:tr>
      <w:tr w:rsidR="009935E8" w:rsidRPr="0050726B">
        <w:trPr>
          <w:trHeight w:val="45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2.6.</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Формирование комфортной городской среды</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388 397,53</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395 931,72</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360 916,28</w:t>
            </w:r>
          </w:p>
        </w:tc>
      </w:tr>
      <w:tr w:rsidR="009935E8" w:rsidRPr="0050726B">
        <w:trPr>
          <w:trHeight w:val="49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388 397,53</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395 931,72</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360 916,28</w:t>
            </w:r>
          </w:p>
        </w:tc>
      </w:tr>
      <w:tr w:rsidR="009935E8" w:rsidRPr="0050726B">
        <w:trPr>
          <w:trHeight w:val="4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5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81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388 397,53</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395 931,72</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360 916,28</w:t>
            </w:r>
          </w:p>
        </w:tc>
      </w:tr>
      <w:tr w:rsidR="009935E8" w:rsidRPr="0050726B">
        <w:trPr>
          <w:trHeight w:val="432"/>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2.6.1.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xml:space="preserve">Мероприятия по </w:t>
            </w:r>
            <w:r w:rsidRPr="0006724B">
              <w:rPr>
                <w:rFonts w:ascii="Arial" w:hAnsi="Arial" w:cs="Arial"/>
                <w:sz w:val="20"/>
                <w:szCs w:val="20"/>
                <w:lang w:eastAsia="ru-RU"/>
              </w:rPr>
              <w:t>благоустройству (</w:t>
            </w:r>
            <w:r w:rsidRPr="000423D1">
              <w:rPr>
                <w:rFonts w:ascii="Arial" w:hAnsi="Arial" w:cs="Arial"/>
                <w:sz w:val="20"/>
                <w:szCs w:val="20"/>
                <w:lang w:eastAsia="ru-RU"/>
              </w:rPr>
              <w:t xml:space="preserve">изготовление </w:t>
            </w:r>
            <w:r w:rsidRPr="0006724B">
              <w:rPr>
                <w:rFonts w:ascii="Arial" w:hAnsi="Arial" w:cs="Arial"/>
                <w:sz w:val="20"/>
                <w:szCs w:val="20"/>
                <w:lang w:eastAsia="ru-RU"/>
              </w:rPr>
              <w:t>ПСД, СТРОИТЕЛЬНЫЙ</w:t>
            </w:r>
            <w:r w:rsidRPr="000423D1">
              <w:rPr>
                <w:rFonts w:ascii="Arial" w:hAnsi="Arial" w:cs="Arial"/>
                <w:sz w:val="20"/>
                <w:szCs w:val="20"/>
                <w:lang w:eastAsia="ru-RU"/>
              </w:rPr>
              <w:t xml:space="preserve"> КОНТРОЛЬ, ЭКСПЕРТИЗЫ И ПРОЧИЕ РАСХОДЫ) (современная городская среда)</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81730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388 397,52</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395 931,72</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360 916,28</w:t>
            </w:r>
          </w:p>
        </w:tc>
      </w:tr>
      <w:tr w:rsidR="009935E8" w:rsidRPr="0050726B">
        <w:trPr>
          <w:trHeight w:val="780"/>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660"/>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0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6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81730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388 397,52</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395 931,72</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360 916,28</w:t>
            </w:r>
          </w:p>
        </w:tc>
      </w:tr>
      <w:tr w:rsidR="009935E8" w:rsidRPr="0050726B">
        <w:trPr>
          <w:trHeight w:val="44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81730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6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81730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130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81730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388 397,52</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395 931,72</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360 916,28</w:t>
            </w:r>
          </w:p>
        </w:tc>
      </w:tr>
      <w:tr w:rsidR="009935E8" w:rsidRPr="0050726B">
        <w:trPr>
          <w:trHeight w:val="1559"/>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2.7.</w:t>
            </w:r>
          </w:p>
        </w:tc>
        <w:tc>
          <w:tcPr>
            <w:tcW w:w="4720" w:type="dxa"/>
            <w:tcBorders>
              <w:top w:val="nil"/>
              <w:left w:val="nil"/>
              <w:bottom w:val="single" w:sz="4" w:space="0" w:color="000000"/>
              <w:right w:val="single" w:sz="4" w:space="0" w:color="000000"/>
            </w:tcBorders>
            <w:shd w:val="clear" w:color="000000" w:fill="FFFFFF"/>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xml:space="preserve">Региональный проект "Сохранение культурного и исторического наследия" </w:t>
            </w:r>
            <w:r w:rsidRPr="0006724B">
              <w:rPr>
                <w:rFonts w:ascii="Arial" w:hAnsi="Arial" w:cs="Arial"/>
                <w:sz w:val="20"/>
                <w:szCs w:val="20"/>
                <w:lang w:eastAsia="ru-RU"/>
              </w:rPr>
              <w:t>государственной</w:t>
            </w:r>
            <w:r w:rsidRPr="000423D1">
              <w:rPr>
                <w:rFonts w:ascii="Arial" w:hAnsi="Arial" w:cs="Arial"/>
                <w:sz w:val="20"/>
                <w:szCs w:val="20"/>
                <w:lang w:eastAsia="ru-RU"/>
              </w:rPr>
              <w:t xml:space="preserve"> программы "Региональная политика Брянской области"</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884"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2 280 875,00</w:t>
            </w:r>
          </w:p>
        </w:tc>
      </w:tr>
      <w:tr w:rsidR="009935E8" w:rsidRPr="0050726B">
        <w:trPr>
          <w:trHeight w:val="1008"/>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884"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22 808,75</w:t>
            </w:r>
          </w:p>
        </w:tc>
      </w:tr>
      <w:tr w:rsidR="009935E8" w:rsidRPr="0050726B">
        <w:trPr>
          <w:trHeight w:val="1008"/>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884"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2 258 066,25</w:t>
            </w:r>
          </w:p>
        </w:tc>
      </w:tr>
      <w:tr w:rsidR="009935E8" w:rsidRPr="0050726B">
        <w:trPr>
          <w:trHeight w:val="1008"/>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884"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1008"/>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884"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2 280 875,00</w:t>
            </w:r>
          </w:p>
        </w:tc>
      </w:tr>
      <w:tr w:rsidR="009935E8" w:rsidRPr="0050726B">
        <w:trPr>
          <w:trHeight w:val="1944"/>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2.7.1</w:t>
            </w:r>
          </w:p>
        </w:tc>
        <w:tc>
          <w:tcPr>
            <w:tcW w:w="4720" w:type="dxa"/>
            <w:tcBorders>
              <w:top w:val="nil"/>
              <w:left w:val="nil"/>
              <w:bottom w:val="single" w:sz="4" w:space="0" w:color="000000"/>
              <w:right w:val="single" w:sz="4" w:space="0" w:color="000000"/>
            </w:tcBorders>
            <w:shd w:val="clear" w:color="000000" w:fill="FFFFFF"/>
            <w:vAlign w:val="center"/>
          </w:tcPr>
          <w:p w:rsidR="009935E8" w:rsidRPr="000423D1" w:rsidRDefault="009935E8" w:rsidP="000423D1">
            <w:pPr>
              <w:spacing w:line="240" w:lineRule="auto"/>
              <w:ind w:firstLine="0"/>
              <w:rPr>
                <w:rFonts w:ascii="Arial" w:hAnsi="Arial" w:cs="Arial"/>
                <w:color w:val="000000"/>
                <w:sz w:val="20"/>
                <w:szCs w:val="20"/>
                <w:lang w:eastAsia="ru-RU"/>
              </w:rPr>
            </w:pPr>
            <w:r w:rsidRPr="000423D1">
              <w:rPr>
                <w:rFonts w:ascii="Arial" w:hAnsi="Arial" w:cs="Arial"/>
                <w:color w:val="000000"/>
                <w:sz w:val="20"/>
                <w:szCs w:val="20"/>
                <w:lang w:eastAsia="ru-RU"/>
              </w:rPr>
              <w:t>Реализация мероприятий по обеспечению сохранности воинских захоронений на территории Российской Федерации (</w:t>
            </w:r>
            <w:r w:rsidRPr="0006724B">
              <w:rPr>
                <w:rFonts w:ascii="Arial" w:hAnsi="Arial" w:cs="Arial"/>
                <w:color w:val="000000"/>
                <w:sz w:val="20"/>
                <w:szCs w:val="20"/>
                <w:lang w:eastAsia="ru-RU"/>
              </w:rPr>
              <w:t>Восстановление (ремонт, реставрация, б</w:t>
            </w:r>
            <w:r w:rsidRPr="000423D1">
              <w:rPr>
                <w:rFonts w:ascii="Arial" w:hAnsi="Arial" w:cs="Arial"/>
                <w:color w:val="000000"/>
                <w:sz w:val="20"/>
                <w:szCs w:val="20"/>
                <w:lang w:eastAsia="ru-RU"/>
              </w:rPr>
              <w:t>лагоустройство) воинских захоронений)</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884" w:type="dxa"/>
            <w:tcBorders>
              <w:top w:val="nil"/>
              <w:left w:val="nil"/>
              <w:bottom w:val="single" w:sz="4" w:space="0" w:color="000000"/>
              <w:right w:val="single" w:sz="4" w:space="0" w:color="000000"/>
            </w:tcBorders>
            <w:shd w:val="clear" w:color="000000" w:fill="FFFFFF"/>
            <w:vAlign w:val="center"/>
          </w:tcPr>
          <w:p w:rsidR="009935E8" w:rsidRPr="000423D1" w:rsidRDefault="009935E8" w:rsidP="000423D1">
            <w:pPr>
              <w:spacing w:line="240" w:lineRule="auto"/>
              <w:ind w:firstLine="0"/>
              <w:jc w:val="center"/>
              <w:rPr>
                <w:rFonts w:ascii="Arial" w:hAnsi="Arial" w:cs="Arial"/>
                <w:color w:val="000000"/>
                <w:sz w:val="20"/>
                <w:szCs w:val="20"/>
                <w:lang w:eastAsia="ru-RU"/>
              </w:rPr>
            </w:pPr>
            <w:r w:rsidRPr="000423D1">
              <w:rPr>
                <w:rFonts w:ascii="Arial" w:hAnsi="Arial" w:cs="Arial"/>
                <w:color w:val="000000"/>
                <w:sz w:val="20"/>
                <w:szCs w:val="20"/>
                <w:lang w:eastAsia="ru-RU"/>
              </w:rPr>
              <w:t>L2032</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2 280 875,00</w:t>
            </w:r>
          </w:p>
        </w:tc>
      </w:tr>
      <w:tr w:rsidR="009935E8" w:rsidRPr="0050726B">
        <w:trPr>
          <w:trHeight w:val="1236"/>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884" w:type="dxa"/>
            <w:tcBorders>
              <w:top w:val="nil"/>
              <w:left w:val="nil"/>
              <w:bottom w:val="single" w:sz="4" w:space="0" w:color="000000"/>
              <w:right w:val="single" w:sz="4" w:space="0" w:color="000000"/>
            </w:tcBorders>
            <w:shd w:val="clear" w:color="000000" w:fill="FFFFFF"/>
            <w:vAlign w:val="center"/>
          </w:tcPr>
          <w:p w:rsidR="009935E8" w:rsidRPr="000423D1" w:rsidRDefault="009935E8" w:rsidP="000423D1">
            <w:pPr>
              <w:spacing w:line="240" w:lineRule="auto"/>
              <w:ind w:firstLine="0"/>
              <w:jc w:val="center"/>
              <w:rPr>
                <w:rFonts w:ascii="Arial" w:hAnsi="Arial" w:cs="Arial"/>
                <w:color w:val="000000"/>
                <w:sz w:val="20"/>
                <w:szCs w:val="20"/>
                <w:lang w:eastAsia="ru-RU"/>
              </w:rPr>
            </w:pPr>
            <w:r w:rsidRPr="000423D1">
              <w:rPr>
                <w:rFonts w:ascii="Arial" w:hAnsi="Arial" w:cs="Arial"/>
                <w:color w:val="000000"/>
                <w:sz w:val="20"/>
                <w:szCs w:val="20"/>
                <w:lang w:eastAsia="ru-RU"/>
              </w:rPr>
              <w:t>L2032</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22 808,75</w:t>
            </w:r>
          </w:p>
        </w:tc>
      </w:tr>
      <w:tr w:rsidR="009935E8" w:rsidRPr="0050726B">
        <w:trPr>
          <w:trHeight w:val="1128"/>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884" w:type="dxa"/>
            <w:tcBorders>
              <w:top w:val="nil"/>
              <w:left w:val="nil"/>
              <w:bottom w:val="single" w:sz="4" w:space="0" w:color="000000"/>
              <w:right w:val="single" w:sz="4" w:space="0" w:color="000000"/>
            </w:tcBorders>
            <w:shd w:val="clear" w:color="000000" w:fill="FFFFFF"/>
            <w:vAlign w:val="center"/>
          </w:tcPr>
          <w:p w:rsidR="009935E8" w:rsidRPr="000423D1" w:rsidRDefault="009935E8" w:rsidP="000423D1">
            <w:pPr>
              <w:spacing w:line="240" w:lineRule="auto"/>
              <w:ind w:firstLine="0"/>
              <w:jc w:val="center"/>
              <w:rPr>
                <w:rFonts w:ascii="Arial" w:hAnsi="Arial" w:cs="Arial"/>
                <w:color w:val="000000"/>
                <w:sz w:val="20"/>
                <w:szCs w:val="20"/>
                <w:lang w:eastAsia="ru-RU"/>
              </w:rPr>
            </w:pPr>
            <w:r w:rsidRPr="000423D1">
              <w:rPr>
                <w:rFonts w:ascii="Arial" w:hAnsi="Arial" w:cs="Arial"/>
                <w:color w:val="000000"/>
                <w:sz w:val="20"/>
                <w:szCs w:val="20"/>
                <w:lang w:eastAsia="ru-RU"/>
              </w:rPr>
              <w:t>L2032</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2 258 066,25</w:t>
            </w:r>
          </w:p>
        </w:tc>
      </w:tr>
      <w:tr w:rsidR="009935E8" w:rsidRPr="0050726B">
        <w:trPr>
          <w:trHeight w:val="1152"/>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884" w:type="dxa"/>
            <w:tcBorders>
              <w:top w:val="nil"/>
              <w:left w:val="nil"/>
              <w:bottom w:val="single" w:sz="4" w:space="0" w:color="000000"/>
              <w:right w:val="single" w:sz="4" w:space="0" w:color="000000"/>
            </w:tcBorders>
            <w:shd w:val="clear" w:color="000000" w:fill="FFFFFF"/>
            <w:vAlign w:val="center"/>
          </w:tcPr>
          <w:p w:rsidR="009935E8" w:rsidRPr="000423D1" w:rsidRDefault="009935E8" w:rsidP="000423D1">
            <w:pPr>
              <w:spacing w:line="240" w:lineRule="auto"/>
              <w:ind w:firstLine="0"/>
              <w:jc w:val="center"/>
              <w:rPr>
                <w:rFonts w:ascii="Arial" w:hAnsi="Arial" w:cs="Arial"/>
                <w:color w:val="000000"/>
                <w:sz w:val="20"/>
                <w:szCs w:val="20"/>
                <w:lang w:eastAsia="ru-RU"/>
              </w:rPr>
            </w:pPr>
            <w:r w:rsidRPr="000423D1">
              <w:rPr>
                <w:rFonts w:ascii="Arial" w:hAnsi="Arial" w:cs="Arial"/>
                <w:color w:val="000000"/>
                <w:sz w:val="20"/>
                <w:szCs w:val="20"/>
                <w:lang w:eastAsia="ru-RU"/>
              </w:rPr>
              <w:t>L2032</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984"/>
        </w:trPr>
        <w:tc>
          <w:tcPr>
            <w:tcW w:w="720" w:type="dxa"/>
            <w:tcBorders>
              <w:top w:val="nil"/>
              <w:left w:val="single" w:sz="4" w:space="0" w:color="auto"/>
              <w:bottom w:val="single" w:sz="4" w:space="0" w:color="auto"/>
              <w:right w:val="single" w:sz="4" w:space="0" w:color="auto"/>
            </w:tcBorders>
            <w:shd w:val="clear" w:color="000000" w:fill="FFFFFF"/>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884" w:type="dxa"/>
            <w:tcBorders>
              <w:top w:val="nil"/>
              <w:left w:val="nil"/>
              <w:bottom w:val="single" w:sz="4" w:space="0" w:color="000000"/>
              <w:right w:val="single" w:sz="4" w:space="0" w:color="000000"/>
            </w:tcBorders>
            <w:shd w:val="clear" w:color="000000" w:fill="FFFFFF"/>
            <w:vAlign w:val="center"/>
          </w:tcPr>
          <w:p w:rsidR="009935E8" w:rsidRPr="000423D1" w:rsidRDefault="009935E8" w:rsidP="000423D1">
            <w:pPr>
              <w:spacing w:line="240" w:lineRule="auto"/>
              <w:ind w:firstLine="0"/>
              <w:jc w:val="center"/>
              <w:rPr>
                <w:rFonts w:ascii="Arial" w:hAnsi="Arial" w:cs="Arial"/>
                <w:color w:val="000000"/>
                <w:sz w:val="20"/>
                <w:szCs w:val="20"/>
                <w:lang w:eastAsia="ru-RU"/>
              </w:rPr>
            </w:pPr>
            <w:r w:rsidRPr="000423D1">
              <w:rPr>
                <w:rFonts w:ascii="Arial" w:hAnsi="Arial" w:cs="Arial"/>
                <w:color w:val="000000"/>
                <w:sz w:val="20"/>
                <w:szCs w:val="20"/>
                <w:lang w:eastAsia="ru-RU"/>
              </w:rPr>
              <w:t>L2032</w:t>
            </w:r>
          </w:p>
        </w:tc>
        <w:tc>
          <w:tcPr>
            <w:tcW w:w="1978"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2 280 875,00</w:t>
            </w:r>
          </w:p>
        </w:tc>
      </w:tr>
      <w:tr w:rsidR="009935E8" w:rsidRPr="0050726B">
        <w:trPr>
          <w:trHeight w:val="1278"/>
        </w:trPr>
        <w:tc>
          <w:tcPr>
            <w:tcW w:w="720" w:type="dxa"/>
            <w:vMerge w:val="restart"/>
            <w:tcBorders>
              <w:top w:val="nil"/>
              <w:left w:val="single" w:sz="4" w:space="0" w:color="auto"/>
              <w:bottom w:val="single" w:sz="4" w:space="0" w:color="000000"/>
              <w:right w:val="nil"/>
            </w:tcBorders>
            <w:noWrap/>
          </w:tcPr>
          <w:p w:rsidR="009935E8" w:rsidRPr="000423D1" w:rsidRDefault="009935E8" w:rsidP="000423D1">
            <w:pPr>
              <w:spacing w:line="240" w:lineRule="auto"/>
              <w:ind w:firstLine="0"/>
              <w:jc w:val="center"/>
              <w:rPr>
                <w:rFonts w:ascii="Arial" w:hAnsi="Arial" w:cs="Arial"/>
                <w:color w:val="FF0000"/>
                <w:sz w:val="20"/>
                <w:szCs w:val="20"/>
                <w:lang w:eastAsia="ru-RU"/>
              </w:rPr>
            </w:pPr>
            <w:r w:rsidRPr="000423D1">
              <w:rPr>
                <w:rFonts w:ascii="Arial" w:hAnsi="Arial" w:cs="Arial"/>
                <w:color w:val="FF0000"/>
                <w:sz w:val="20"/>
                <w:szCs w:val="20"/>
                <w:lang w:eastAsia="ru-RU"/>
              </w:rPr>
              <w:t>2.8.</w:t>
            </w:r>
          </w:p>
        </w:tc>
        <w:tc>
          <w:tcPr>
            <w:tcW w:w="4720" w:type="dxa"/>
            <w:tcBorders>
              <w:top w:val="nil"/>
              <w:left w:val="single" w:sz="4" w:space="0" w:color="000000"/>
              <w:bottom w:val="single" w:sz="4" w:space="0" w:color="000000"/>
              <w:right w:val="single" w:sz="4" w:space="0" w:color="000000"/>
            </w:tcBorders>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Региональный проект "Модернизация коммунальной инфраструктуры"</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И3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6 509 100,00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4 000 000,00</w:t>
            </w:r>
          </w:p>
        </w:tc>
      </w:tr>
      <w:tr w:rsidR="009935E8" w:rsidRPr="0050726B">
        <w:trPr>
          <w:trHeight w:val="996"/>
        </w:trPr>
        <w:tc>
          <w:tcPr>
            <w:tcW w:w="720" w:type="dxa"/>
            <w:vMerge/>
            <w:tcBorders>
              <w:top w:val="nil"/>
              <w:left w:val="single" w:sz="4" w:space="0" w:color="auto"/>
              <w:bottom w:val="single" w:sz="4" w:space="0" w:color="000000"/>
              <w:right w:val="nil"/>
            </w:tcBorders>
            <w:vAlign w:val="center"/>
          </w:tcPr>
          <w:p w:rsidR="009935E8" w:rsidRPr="000423D1" w:rsidRDefault="009935E8" w:rsidP="000423D1">
            <w:pPr>
              <w:spacing w:line="240" w:lineRule="auto"/>
              <w:ind w:firstLine="0"/>
              <w:rPr>
                <w:rFonts w:ascii="Arial" w:hAnsi="Arial" w:cs="Arial"/>
                <w:color w:val="FF0000"/>
                <w:sz w:val="20"/>
                <w:szCs w:val="20"/>
                <w:lang w:eastAsia="ru-RU"/>
              </w:rPr>
            </w:pPr>
          </w:p>
        </w:tc>
        <w:tc>
          <w:tcPr>
            <w:tcW w:w="4720" w:type="dxa"/>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И3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65 091,00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40 000,00</w:t>
            </w:r>
          </w:p>
        </w:tc>
      </w:tr>
      <w:tr w:rsidR="009935E8" w:rsidRPr="0050726B">
        <w:trPr>
          <w:trHeight w:val="64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И3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6 444 009,00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3 960 000,00</w:t>
            </w:r>
          </w:p>
        </w:tc>
      </w:tr>
      <w:tr w:rsidR="009935E8" w:rsidRPr="0050726B">
        <w:trPr>
          <w:trHeight w:val="76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И3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9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И3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6 509 100,00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4 000 000,00</w:t>
            </w:r>
          </w:p>
        </w:tc>
      </w:tr>
      <w:tr w:rsidR="009935E8" w:rsidRPr="0050726B">
        <w:trPr>
          <w:trHeight w:val="1548"/>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2.8.1.</w:t>
            </w:r>
          </w:p>
        </w:tc>
        <w:tc>
          <w:tcPr>
            <w:tcW w:w="4720" w:type="dxa"/>
            <w:tcBorders>
              <w:top w:val="nil"/>
              <w:left w:val="nil"/>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Модернизация коммунальной инфраструктуры (2027г кап.рем.водопроводной сети по ул.Путейная, ул.Почепская,ул.Южная -2513800 руб) 2028г. капитальный ремонт участка тепловой трассы -4000 000 руб.)</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И3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51540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6 509 100,00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4 000 000,00</w:t>
            </w:r>
          </w:p>
        </w:tc>
      </w:tr>
      <w:tr w:rsidR="009935E8" w:rsidRPr="0050726B">
        <w:trPr>
          <w:trHeight w:val="852"/>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И3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51540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65 091,00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40 000,00</w:t>
            </w:r>
          </w:p>
        </w:tc>
      </w:tr>
      <w:tr w:rsidR="009935E8" w:rsidRPr="0050726B">
        <w:trPr>
          <w:trHeight w:val="852"/>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И3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51540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6 444 009,00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3 960 000,00</w:t>
            </w:r>
          </w:p>
        </w:tc>
      </w:tr>
      <w:tr w:rsidR="009935E8" w:rsidRPr="0050726B">
        <w:trPr>
          <w:trHeight w:val="972"/>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И3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51540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936"/>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И3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51540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6 509 100,00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4 000 000,00</w:t>
            </w:r>
          </w:p>
        </w:tc>
      </w:tr>
      <w:tr w:rsidR="009935E8" w:rsidRPr="0050726B">
        <w:trPr>
          <w:trHeight w:val="288"/>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3.</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b/>
                <w:bCs/>
                <w:sz w:val="20"/>
                <w:szCs w:val="20"/>
                <w:lang w:eastAsia="ru-RU"/>
              </w:rPr>
            </w:pPr>
            <w:r w:rsidRPr="000423D1">
              <w:rPr>
                <w:rFonts w:ascii="Arial" w:hAnsi="Arial" w:cs="Arial"/>
                <w:b/>
                <w:bCs/>
                <w:sz w:val="20"/>
                <w:szCs w:val="20"/>
                <w:lang w:eastAsia="ru-RU"/>
              </w:rPr>
              <w:t>Подпрограмма "Социальная политика на территории городского поселения"</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3</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698 830,80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1 096 458,00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1 096 458,00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r>
      <w:tr w:rsidR="009935E8" w:rsidRPr="0050726B">
        <w:trPr>
          <w:trHeight w:val="4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698 830,80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1 096 458,00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1 096 458,00</w:t>
            </w:r>
          </w:p>
        </w:tc>
      </w:tr>
      <w:tr w:rsidR="009935E8" w:rsidRPr="0050726B">
        <w:trPr>
          <w:trHeight w:val="62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698 830,80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1 096 458,00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1 096 458,00</w:t>
            </w:r>
          </w:p>
        </w:tc>
      </w:tr>
      <w:tr w:rsidR="009935E8" w:rsidRPr="0050726B">
        <w:trPr>
          <w:trHeight w:val="73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3.1.</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Осуществление государственной поддержки молодых семей в улучшении жилищных условий</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596 440,80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994 068,00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994 068,00</w:t>
            </w:r>
          </w:p>
        </w:tc>
      </w:tr>
      <w:tr w:rsidR="009935E8" w:rsidRPr="0050726B">
        <w:trPr>
          <w:trHeight w:val="38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596 440,80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994 068,00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994 068,00</w:t>
            </w:r>
          </w:p>
        </w:tc>
      </w:tr>
      <w:tr w:rsidR="009935E8" w:rsidRPr="0050726B">
        <w:trPr>
          <w:trHeight w:val="55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596 440,80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994 068,00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994 068,00</w:t>
            </w:r>
          </w:p>
        </w:tc>
      </w:tr>
      <w:tr w:rsidR="009935E8" w:rsidRPr="0050726B">
        <w:trPr>
          <w:trHeight w:val="288"/>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3.1.1.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78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84420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596 440,80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994 068,00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994 068,00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80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8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84420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596 440,80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994 068,00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994 068,00</w:t>
            </w:r>
          </w:p>
        </w:tc>
      </w:tr>
      <w:tr w:rsidR="009935E8" w:rsidRPr="0050726B">
        <w:trPr>
          <w:trHeight w:val="79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84420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84420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8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15</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84420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596 440,80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994 068,00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994 068,00</w:t>
            </w:r>
          </w:p>
        </w:tc>
      </w:tr>
      <w:tr w:rsidR="009935E8" w:rsidRPr="0050726B">
        <w:trPr>
          <w:trHeight w:val="142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3.2.</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r>
      <w:tr w:rsidR="009935E8" w:rsidRPr="0050726B">
        <w:trPr>
          <w:trHeight w:val="46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r>
      <w:tr w:rsidR="009935E8" w:rsidRPr="0050726B">
        <w:trPr>
          <w:trHeight w:val="48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8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r>
      <w:tr w:rsidR="009935E8" w:rsidRPr="0050726B">
        <w:trPr>
          <w:trHeight w:val="288"/>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3.2.1.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Выплата муниципальных пенсий (доплат к государственным пенсиям)</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82450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102 390,00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102 390,00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102 390,00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8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82450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r>
      <w:tr w:rsidR="009935E8" w:rsidRPr="0050726B">
        <w:trPr>
          <w:trHeight w:val="63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82450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3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82450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4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3</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82450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102 390,00</w:t>
            </w:r>
          </w:p>
        </w:tc>
      </w:tr>
      <w:tr w:rsidR="009935E8" w:rsidRPr="0050726B">
        <w:trPr>
          <w:trHeight w:val="300"/>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4.</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b/>
                <w:bCs/>
                <w:sz w:val="20"/>
                <w:szCs w:val="20"/>
                <w:lang w:eastAsia="ru-RU"/>
              </w:rPr>
            </w:pPr>
            <w:r w:rsidRPr="000423D1">
              <w:rPr>
                <w:rFonts w:ascii="Arial" w:hAnsi="Arial" w:cs="Arial"/>
                <w:b/>
                <w:bCs/>
                <w:sz w:val="20"/>
                <w:szCs w:val="20"/>
                <w:lang w:eastAsia="ru-RU"/>
              </w:rPr>
              <w:t>Расходы вне подпрограмм муниципальной программы</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 </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21 975 200,00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22 054 200,00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b/>
                <w:bCs/>
                <w:sz w:val="20"/>
                <w:szCs w:val="20"/>
                <w:lang w:eastAsia="ru-RU"/>
              </w:rPr>
            </w:pPr>
            <w:r w:rsidRPr="000423D1">
              <w:rPr>
                <w:rFonts w:ascii="Arial" w:hAnsi="Arial" w:cs="Arial"/>
                <w:b/>
                <w:bCs/>
                <w:sz w:val="20"/>
                <w:szCs w:val="20"/>
                <w:lang w:eastAsia="ru-RU"/>
              </w:rPr>
              <w:t>22 113 200,00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b/>
                <w:bCs/>
                <w:sz w:val="20"/>
                <w:szCs w:val="20"/>
                <w:lang w:eastAsia="ru-RU"/>
              </w:rPr>
            </w:pPr>
          </w:p>
        </w:tc>
      </w:tr>
      <w:tr w:rsidR="009935E8" w:rsidRPr="0050726B">
        <w:trPr>
          <w:trHeight w:val="2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21 975 000,00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22 054 000,00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22 113 000,00</w:t>
            </w:r>
          </w:p>
        </w:tc>
      </w:tr>
      <w:tr w:rsidR="009935E8" w:rsidRPr="0050726B">
        <w:trPr>
          <w:trHeight w:val="52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r>
      <w:tr w:rsidR="009935E8" w:rsidRPr="0050726B">
        <w:trPr>
          <w:trHeight w:val="2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2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21 975 200,00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22 054 200,00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22 113 200,00</w:t>
            </w:r>
          </w:p>
        </w:tc>
      </w:tr>
      <w:tr w:rsidR="009935E8" w:rsidRPr="0050726B">
        <w:trPr>
          <w:trHeight w:val="52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4.1.</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Обеспечение исполнения переданных полномочий Брянской области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r>
      <w:tr w:rsidR="009935E8" w:rsidRPr="0050726B">
        <w:trPr>
          <w:trHeight w:val="2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2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r>
      <w:tr w:rsidR="009935E8" w:rsidRPr="0050726B">
        <w:trPr>
          <w:trHeight w:val="2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28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r>
      <w:tr w:rsidR="009935E8" w:rsidRPr="0050726B">
        <w:trPr>
          <w:trHeight w:val="285"/>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4.1.1.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12023</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254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80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12023</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72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12023</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r>
      <w:tr w:rsidR="009935E8" w:rsidRPr="0050726B">
        <w:trPr>
          <w:trHeight w:val="3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12023</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76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12023</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200,00</w:t>
            </w:r>
          </w:p>
        </w:tc>
      </w:tr>
      <w:tr w:rsidR="009935E8" w:rsidRPr="0050726B">
        <w:trPr>
          <w:trHeight w:val="156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4.2.</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xml:space="preserve">Обеспечение эффективного управления и распоряжения муниципальным имуществом городского поселения </w:t>
            </w:r>
            <w:bookmarkStart w:id="0" w:name="_GoBack"/>
            <w:bookmarkEnd w:id="0"/>
            <w:r w:rsidRPr="000423D1">
              <w:rPr>
                <w:rFonts w:ascii="Arial" w:hAnsi="Arial" w:cs="Arial"/>
                <w:sz w:val="20"/>
                <w:szCs w:val="20"/>
                <w:lang w:eastAsia="ru-RU"/>
              </w:rPr>
              <w:t>(в том числе земельными участками), рационального его использования, распоряжения</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793 000,00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793 000,00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793 000,00</w:t>
            </w:r>
          </w:p>
        </w:tc>
      </w:tr>
      <w:tr w:rsidR="009935E8" w:rsidRPr="0050726B">
        <w:trPr>
          <w:trHeight w:val="61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793 000,00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793 000,00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793 000,00</w:t>
            </w:r>
          </w:p>
        </w:tc>
      </w:tr>
      <w:tr w:rsidR="009935E8" w:rsidRPr="0050726B">
        <w:trPr>
          <w:trHeight w:val="63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64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8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793 000,00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793 000,00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793 000,00</w:t>
            </w:r>
          </w:p>
        </w:tc>
      </w:tr>
      <w:tr w:rsidR="009935E8" w:rsidRPr="0050726B">
        <w:trPr>
          <w:trHeight w:val="528"/>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4.2.1.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xml:space="preserve">Оценка имущества, признание прав и регулирования отношений </w:t>
            </w:r>
            <w:r w:rsidRPr="0006724B">
              <w:rPr>
                <w:rFonts w:ascii="Arial" w:hAnsi="Arial" w:cs="Arial"/>
                <w:sz w:val="20"/>
                <w:szCs w:val="20"/>
                <w:lang w:eastAsia="ru-RU"/>
              </w:rPr>
              <w:t>муниципальной</w:t>
            </w:r>
            <w:r w:rsidRPr="000423D1">
              <w:rPr>
                <w:rFonts w:ascii="Arial" w:hAnsi="Arial" w:cs="Arial"/>
                <w:sz w:val="20"/>
                <w:szCs w:val="20"/>
                <w:lang w:eastAsia="ru-RU"/>
              </w:rPr>
              <w:t xml:space="preserve"> собственности</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80900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26 000,00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26 000,00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26 000,00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52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80900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26 000,00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26 000,00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26 000,00</w:t>
            </w:r>
          </w:p>
        </w:tc>
      </w:tr>
      <w:tr w:rsidR="009935E8" w:rsidRPr="0050726B">
        <w:trPr>
          <w:trHeight w:val="52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80900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2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80900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2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80900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26 000,00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26 000,00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26 000,00</w:t>
            </w:r>
          </w:p>
        </w:tc>
      </w:tr>
      <w:tr w:rsidR="009935E8" w:rsidRPr="0050726B">
        <w:trPr>
          <w:trHeight w:val="300"/>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4.2.2.</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Эксплуатация и содержание имущества казны муниципального образования</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80920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167 000,00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167 000,00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167 000,00</w:t>
            </w: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0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52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167 000,00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167 000,00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167 000,00</w:t>
            </w:r>
          </w:p>
        </w:tc>
      </w:tr>
      <w:tr w:rsidR="009935E8" w:rsidRPr="0050726B">
        <w:trPr>
          <w:trHeight w:val="73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2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2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80920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167 000,00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167 000,00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167 000,00</w:t>
            </w:r>
          </w:p>
        </w:tc>
      </w:tr>
      <w:tr w:rsidR="009935E8" w:rsidRPr="0050726B">
        <w:trPr>
          <w:trHeight w:val="564"/>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4.2.3.</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84310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600 000,00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600 000,00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600 000,00</w:t>
            </w:r>
          </w:p>
        </w:tc>
      </w:tr>
      <w:tr w:rsidR="009935E8" w:rsidRPr="0050726B">
        <w:trPr>
          <w:trHeight w:val="540"/>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4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92"/>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57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84310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600 000,00</w:t>
            </w:r>
          </w:p>
        </w:tc>
      </w:tr>
      <w:tr w:rsidR="009935E8" w:rsidRPr="0050726B">
        <w:trPr>
          <w:trHeight w:val="7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84310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7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84310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7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02</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84310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600 000,00</w:t>
            </w:r>
          </w:p>
        </w:tc>
      </w:tr>
      <w:tr w:rsidR="009935E8" w:rsidRPr="0050726B">
        <w:trPr>
          <w:trHeight w:val="109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4.3.</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Обеспечение прав граждан на доступ к культурным ценностям, на участие в культурной жизни городского поселения</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21 132 000,00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21 211 000,00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21 270 000,00</w:t>
            </w:r>
          </w:p>
        </w:tc>
      </w:tr>
      <w:tr w:rsidR="009935E8" w:rsidRPr="0050726B">
        <w:trPr>
          <w:trHeight w:val="80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21 132 000,00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21 211 000,00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21 270 000,00</w:t>
            </w:r>
          </w:p>
        </w:tc>
      </w:tr>
      <w:tr w:rsidR="009935E8" w:rsidRPr="0050726B">
        <w:trPr>
          <w:trHeight w:val="7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70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6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21 132 000,00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21 211 000,00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right"/>
              <w:rPr>
                <w:rFonts w:ascii="Arial" w:hAnsi="Arial" w:cs="Arial"/>
                <w:sz w:val="20"/>
                <w:szCs w:val="20"/>
                <w:lang w:eastAsia="ru-RU"/>
              </w:rPr>
            </w:pPr>
            <w:r w:rsidRPr="000423D1">
              <w:rPr>
                <w:rFonts w:ascii="Arial" w:hAnsi="Arial" w:cs="Arial"/>
                <w:sz w:val="20"/>
                <w:szCs w:val="20"/>
                <w:lang w:eastAsia="ru-RU"/>
              </w:rPr>
              <w:t>21 270 000,00</w:t>
            </w:r>
          </w:p>
        </w:tc>
      </w:tr>
      <w:tr w:rsidR="009935E8" w:rsidRPr="0050726B">
        <w:trPr>
          <w:trHeight w:val="612"/>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4.3.1.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84260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11 968 000,00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12 027 000,00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12 071 000,00</w:t>
            </w:r>
          </w:p>
        </w:tc>
      </w:tr>
      <w:tr w:rsidR="009935E8" w:rsidRPr="0050726B">
        <w:trPr>
          <w:trHeight w:val="612"/>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540"/>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50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84260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11 968 000,00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12 027 000,00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12 071 000,00</w:t>
            </w:r>
          </w:p>
        </w:tc>
      </w:tr>
      <w:tr w:rsidR="009935E8" w:rsidRPr="0050726B">
        <w:trPr>
          <w:trHeight w:val="50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84260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0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84260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0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84260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11 968 000,00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12 027 000,00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12 071 000,00</w:t>
            </w:r>
          </w:p>
        </w:tc>
      </w:tr>
      <w:tr w:rsidR="009935E8" w:rsidRPr="0050726B">
        <w:trPr>
          <w:trHeight w:val="612"/>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4.3.2.</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7 964 000,00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7 984 000,00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7 999 000,00</w:t>
            </w:r>
          </w:p>
        </w:tc>
      </w:tr>
      <w:tr w:rsidR="009935E8" w:rsidRPr="0050726B">
        <w:trPr>
          <w:trHeight w:val="612"/>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56"/>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9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84270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7 964 000,00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7 984 000,00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7 999 000,00</w:t>
            </w:r>
          </w:p>
        </w:tc>
      </w:tr>
      <w:tr w:rsidR="009935E8" w:rsidRPr="0050726B">
        <w:trPr>
          <w:trHeight w:val="61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84270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1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84270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6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84270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7 964 000,00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7 984 000,00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7 999 000,00</w:t>
            </w:r>
          </w:p>
        </w:tc>
      </w:tr>
      <w:tr w:rsidR="009935E8" w:rsidRPr="0050726B">
        <w:trPr>
          <w:trHeight w:val="612"/>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4.3.3.</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w:t>
            </w:r>
            <w:r w:rsidRPr="0006724B">
              <w:rPr>
                <w:rFonts w:ascii="Arial" w:hAnsi="Arial" w:cs="Arial"/>
                <w:sz w:val="20"/>
                <w:szCs w:val="20"/>
                <w:lang w:eastAsia="ru-RU"/>
              </w:rPr>
              <w:t>о</w:t>
            </w:r>
            <w:r w:rsidRPr="000423D1">
              <w:rPr>
                <w:rFonts w:ascii="Arial" w:hAnsi="Arial" w:cs="Arial"/>
                <w:sz w:val="20"/>
                <w:szCs w:val="20"/>
                <w:lang w:eastAsia="ru-RU"/>
              </w:rPr>
              <w:t>го отдыха жителей поселения и организация обустройства мест массового отдыха населения</w:t>
            </w:r>
          </w:p>
        </w:tc>
        <w:tc>
          <w:tcPr>
            <w:tcW w:w="78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vMerge w:val="restart"/>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84320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1 200 000,00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1 200 000,00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1 200 000,00</w:t>
            </w:r>
          </w:p>
        </w:tc>
      </w:tr>
      <w:tr w:rsidR="009935E8" w:rsidRPr="0050726B">
        <w:trPr>
          <w:trHeight w:val="612"/>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14"/>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0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49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84320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1 200 000,00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1 200 000,00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1 200 000,00</w:t>
            </w:r>
          </w:p>
        </w:tc>
      </w:tr>
      <w:tr w:rsidR="009935E8" w:rsidRPr="0050726B">
        <w:trPr>
          <w:trHeight w:val="49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84320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9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84320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9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03</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84320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1 200 000,00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1 200 000,00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1 200 000,00</w:t>
            </w:r>
          </w:p>
        </w:tc>
      </w:tr>
      <w:tr w:rsidR="009935E8" w:rsidRPr="0050726B">
        <w:trPr>
          <w:trHeight w:val="156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4.4.</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05</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r>
      <w:tr w:rsidR="009935E8" w:rsidRPr="0050726B">
        <w:trPr>
          <w:trHeight w:val="72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05</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r>
      <w:tr w:rsidR="009935E8" w:rsidRPr="0050726B">
        <w:trPr>
          <w:trHeight w:val="72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05</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72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05</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720"/>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05</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r>
      <w:tr w:rsidR="009935E8" w:rsidRPr="0050726B">
        <w:trPr>
          <w:trHeight w:val="612"/>
        </w:trPr>
        <w:tc>
          <w:tcPr>
            <w:tcW w:w="720" w:type="dxa"/>
            <w:vMerge w:val="restart"/>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4.4.1.</w:t>
            </w:r>
          </w:p>
        </w:tc>
        <w:tc>
          <w:tcPr>
            <w:tcW w:w="4720" w:type="dxa"/>
            <w:vMerge w:val="restart"/>
            <w:tcBorders>
              <w:top w:val="nil"/>
              <w:left w:val="single" w:sz="4" w:space="0" w:color="auto"/>
              <w:bottom w:val="single" w:sz="4" w:space="0" w:color="auto"/>
              <w:right w:val="single" w:sz="4" w:space="0" w:color="auto"/>
            </w:tcBorders>
          </w:tcPr>
          <w:p w:rsidR="009935E8" w:rsidRPr="000423D1" w:rsidRDefault="009935E8" w:rsidP="000423D1">
            <w:pPr>
              <w:spacing w:line="240" w:lineRule="auto"/>
              <w:ind w:firstLine="0"/>
              <w:rPr>
                <w:rFonts w:ascii="Arial" w:hAnsi="Arial" w:cs="Arial"/>
                <w:sz w:val="20"/>
                <w:szCs w:val="20"/>
                <w:lang w:eastAsia="ru-RU"/>
              </w:rPr>
            </w:pPr>
            <w:r w:rsidRPr="000423D1">
              <w:rPr>
                <w:rFonts w:ascii="Arial" w:hAnsi="Arial" w:cs="Arial"/>
                <w:sz w:val="20"/>
                <w:szCs w:val="20"/>
                <w:lang w:eastAsia="ru-RU"/>
              </w:rPr>
              <w:t>Создание доступной среды для граждан-инвалидов</w:t>
            </w:r>
          </w:p>
        </w:tc>
        <w:tc>
          <w:tcPr>
            <w:tcW w:w="78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05</w:t>
            </w:r>
          </w:p>
        </w:tc>
        <w:tc>
          <w:tcPr>
            <w:tcW w:w="884" w:type="dxa"/>
            <w:vMerge w:val="restart"/>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82460</w:t>
            </w:r>
          </w:p>
        </w:tc>
        <w:tc>
          <w:tcPr>
            <w:tcW w:w="1978"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c>
          <w:tcPr>
            <w:tcW w:w="1701" w:type="dxa"/>
            <w:vMerge w:val="restart"/>
            <w:tcBorders>
              <w:top w:val="nil"/>
              <w:left w:val="single" w:sz="4" w:space="0" w:color="auto"/>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r>
      <w:tr w:rsidR="009935E8" w:rsidRPr="0050726B">
        <w:trPr>
          <w:trHeight w:val="403"/>
        </w:trPr>
        <w:tc>
          <w:tcPr>
            <w:tcW w:w="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4720"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78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0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884" w:type="dxa"/>
            <w:vMerge/>
            <w:tcBorders>
              <w:top w:val="nil"/>
              <w:left w:val="single" w:sz="4" w:space="0" w:color="auto"/>
              <w:bottom w:val="single" w:sz="4" w:space="0" w:color="000000"/>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978"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sz w:val="20"/>
                <w:szCs w:val="20"/>
                <w:lang w:eastAsia="ru-RU"/>
              </w:rPr>
            </w:pPr>
          </w:p>
        </w:tc>
      </w:tr>
      <w:tr w:rsidR="009935E8" w:rsidRPr="0050726B">
        <w:trPr>
          <w:trHeight w:val="672"/>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05</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82460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r>
      <w:tr w:rsidR="009935E8" w:rsidRPr="0050726B">
        <w:trPr>
          <w:trHeight w:val="636"/>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 xml:space="preserve">Поступления из </w:t>
            </w:r>
            <w:r w:rsidRPr="0006724B">
              <w:rPr>
                <w:rFonts w:ascii="Arial" w:hAnsi="Arial" w:cs="Arial"/>
                <w:i/>
                <w:iCs/>
                <w:sz w:val="20"/>
                <w:szCs w:val="20"/>
                <w:lang w:eastAsia="ru-RU"/>
              </w:rPr>
              <w:t>федерального, областного бюджета</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05</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82460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468"/>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05</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82460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0,00</w:t>
            </w:r>
          </w:p>
        </w:tc>
      </w:tr>
      <w:tr w:rsidR="009935E8" w:rsidRPr="0050726B">
        <w:trPr>
          <w:trHeight w:val="564"/>
        </w:trPr>
        <w:tc>
          <w:tcPr>
            <w:tcW w:w="720" w:type="dxa"/>
            <w:tcBorders>
              <w:top w:val="nil"/>
              <w:left w:val="single" w:sz="4" w:space="0" w:color="auto"/>
              <w:bottom w:val="single" w:sz="4" w:space="0" w:color="auto"/>
              <w:right w:val="single" w:sz="4" w:space="0" w:color="auto"/>
            </w:tcBorders>
            <w:noWrap/>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 </w:t>
            </w:r>
          </w:p>
        </w:tc>
        <w:tc>
          <w:tcPr>
            <w:tcW w:w="472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rPr>
                <w:rFonts w:ascii="Arial" w:hAnsi="Arial" w:cs="Arial"/>
                <w:i/>
                <w:iCs/>
                <w:sz w:val="20"/>
                <w:szCs w:val="20"/>
                <w:lang w:eastAsia="ru-RU"/>
              </w:rPr>
            </w:pPr>
            <w:r w:rsidRPr="000423D1">
              <w:rPr>
                <w:rFonts w:ascii="Arial" w:hAnsi="Arial" w:cs="Arial"/>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014</w:t>
            </w:r>
          </w:p>
        </w:tc>
        <w:tc>
          <w:tcPr>
            <w:tcW w:w="90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14</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w:t>
            </w:r>
          </w:p>
        </w:tc>
        <w:tc>
          <w:tcPr>
            <w:tcW w:w="960"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05</w:t>
            </w:r>
          </w:p>
        </w:tc>
        <w:tc>
          <w:tcPr>
            <w:tcW w:w="884" w:type="dxa"/>
            <w:tcBorders>
              <w:top w:val="nil"/>
              <w:left w:val="nil"/>
              <w:bottom w:val="single" w:sz="4" w:space="0" w:color="auto"/>
              <w:right w:val="single" w:sz="4" w:space="0" w:color="auto"/>
            </w:tcBorders>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82460</w:t>
            </w:r>
          </w:p>
        </w:tc>
        <w:tc>
          <w:tcPr>
            <w:tcW w:w="1978"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c>
          <w:tcPr>
            <w:tcW w:w="1701" w:type="dxa"/>
            <w:tcBorders>
              <w:top w:val="nil"/>
              <w:left w:val="nil"/>
              <w:bottom w:val="single" w:sz="4" w:space="0" w:color="auto"/>
              <w:right w:val="single" w:sz="4" w:space="0" w:color="auto"/>
            </w:tcBorders>
            <w:noWrap/>
            <w:vAlign w:val="center"/>
          </w:tcPr>
          <w:p w:rsidR="009935E8" w:rsidRPr="000423D1" w:rsidRDefault="009935E8" w:rsidP="000423D1">
            <w:pPr>
              <w:spacing w:line="240" w:lineRule="auto"/>
              <w:ind w:firstLine="0"/>
              <w:jc w:val="center"/>
              <w:rPr>
                <w:rFonts w:ascii="Arial" w:hAnsi="Arial" w:cs="Arial"/>
                <w:sz w:val="20"/>
                <w:szCs w:val="20"/>
                <w:lang w:eastAsia="ru-RU"/>
              </w:rPr>
            </w:pPr>
            <w:r w:rsidRPr="000423D1">
              <w:rPr>
                <w:rFonts w:ascii="Arial" w:hAnsi="Arial" w:cs="Arial"/>
                <w:sz w:val="20"/>
                <w:szCs w:val="20"/>
                <w:lang w:eastAsia="ru-RU"/>
              </w:rPr>
              <w:t>50 000,00</w:t>
            </w:r>
          </w:p>
        </w:tc>
      </w:tr>
    </w:tbl>
    <w:p w:rsidR="009935E8" w:rsidRPr="0006724B" w:rsidRDefault="009935E8" w:rsidP="00051C05">
      <w:pPr>
        <w:pStyle w:val="ConsPlusTitle"/>
        <w:jc w:val="center"/>
        <w:rPr>
          <w:rFonts w:ascii="Arial" w:hAnsi="Arial" w:cs="Arial"/>
          <w:sz w:val="20"/>
          <w:szCs w:val="20"/>
        </w:rPr>
      </w:pPr>
    </w:p>
    <w:p w:rsidR="009935E8" w:rsidRPr="0006724B" w:rsidRDefault="009935E8" w:rsidP="00051C05">
      <w:pPr>
        <w:pStyle w:val="ConsPlusTitle"/>
        <w:jc w:val="center"/>
        <w:rPr>
          <w:rFonts w:ascii="Arial" w:hAnsi="Arial" w:cs="Arial"/>
          <w:sz w:val="20"/>
          <w:szCs w:val="20"/>
        </w:rPr>
      </w:pPr>
    </w:p>
    <w:p w:rsidR="009935E8" w:rsidRPr="0006724B" w:rsidRDefault="009935E8" w:rsidP="00051C05">
      <w:pPr>
        <w:pStyle w:val="ConsPlusTitle"/>
        <w:jc w:val="center"/>
        <w:rPr>
          <w:rFonts w:ascii="Arial" w:hAnsi="Arial" w:cs="Arial"/>
          <w:sz w:val="20"/>
          <w:szCs w:val="20"/>
        </w:rPr>
      </w:pPr>
    </w:p>
    <w:p w:rsidR="009935E8" w:rsidRDefault="009935E8" w:rsidP="00051C05">
      <w:pPr>
        <w:pStyle w:val="ConsPlusTitle"/>
        <w:jc w:val="center"/>
        <w:rPr>
          <w:rFonts w:ascii="Arial" w:hAnsi="Arial" w:cs="Arial"/>
        </w:rPr>
      </w:pPr>
    </w:p>
    <w:p w:rsidR="009935E8" w:rsidRDefault="009935E8" w:rsidP="00051C05">
      <w:pPr>
        <w:pStyle w:val="ConsPlusTitle"/>
        <w:jc w:val="center"/>
        <w:rPr>
          <w:rFonts w:ascii="Arial" w:hAnsi="Arial" w:cs="Arial"/>
        </w:rPr>
      </w:pPr>
    </w:p>
    <w:sectPr w:rsidR="009935E8" w:rsidSect="00F71B34">
      <w:pgSz w:w="16838" w:h="11906" w:orient="landscape" w:code="9"/>
      <w:pgMar w:top="1134"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292C"/>
    <w:rsid w:val="00014DE8"/>
    <w:rsid w:val="000423D1"/>
    <w:rsid w:val="0004303B"/>
    <w:rsid w:val="00051C05"/>
    <w:rsid w:val="00060913"/>
    <w:rsid w:val="0006724B"/>
    <w:rsid w:val="00087657"/>
    <w:rsid w:val="000963BC"/>
    <w:rsid w:val="000A292C"/>
    <w:rsid w:val="000B1B23"/>
    <w:rsid w:val="000C4BD9"/>
    <w:rsid w:val="000C6752"/>
    <w:rsid w:val="000F002B"/>
    <w:rsid w:val="00110102"/>
    <w:rsid w:val="0012581B"/>
    <w:rsid w:val="001445F7"/>
    <w:rsid w:val="00156C4E"/>
    <w:rsid w:val="001636EB"/>
    <w:rsid w:val="001910D3"/>
    <w:rsid w:val="00191CB6"/>
    <w:rsid w:val="00194135"/>
    <w:rsid w:val="001A1243"/>
    <w:rsid w:val="001C6D84"/>
    <w:rsid w:val="001D3901"/>
    <w:rsid w:val="00220BC1"/>
    <w:rsid w:val="00233B30"/>
    <w:rsid w:val="00260D20"/>
    <w:rsid w:val="002779C5"/>
    <w:rsid w:val="002B0CCD"/>
    <w:rsid w:val="002B5F91"/>
    <w:rsid w:val="002D7703"/>
    <w:rsid w:val="00301535"/>
    <w:rsid w:val="00314988"/>
    <w:rsid w:val="00344174"/>
    <w:rsid w:val="0036257A"/>
    <w:rsid w:val="003703AE"/>
    <w:rsid w:val="003711C2"/>
    <w:rsid w:val="00384A6E"/>
    <w:rsid w:val="003A4A18"/>
    <w:rsid w:val="003B46A0"/>
    <w:rsid w:val="003C6788"/>
    <w:rsid w:val="003E262E"/>
    <w:rsid w:val="003F242C"/>
    <w:rsid w:val="00417444"/>
    <w:rsid w:val="004217A0"/>
    <w:rsid w:val="004227C0"/>
    <w:rsid w:val="004265E3"/>
    <w:rsid w:val="00427D68"/>
    <w:rsid w:val="00473036"/>
    <w:rsid w:val="004748FB"/>
    <w:rsid w:val="004A2BDC"/>
    <w:rsid w:val="004B4E7D"/>
    <w:rsid w:val="004C1D4F"/>
    <w:rsid w:val="004D39D8"/>
    <w:rsid w:val="004E4920"/>
    <w:rsid w:val="004F0CE7"/>
    <w:rsid w:val="004F60BF"/>
    <w:rsid w:val="0050726B"/>
    <w:rsid w:val="00545846"/>
    <w:rsid w:val="00555DF7"/>
    <w:rsid w:val="00567773"/>
    <w:rsid w:val="00571E3B"/>
    <w:rsid w:val="00596CCF"/>
    <w:rsid w:val="005A6142"/>
    <w:rsid w:val="005B6621"/>
    <w:rsid w:val="005C7408"/>
    <w:rsid w:val="005D1795"/>
    <w:rsid w:val="005E6D7B"/>
    <w:rsid w:val="005F1418"/>
    <w:rsid w:val="005F5C20"/>
    <w:rsid w:val="0060276B"/>
    <w:rsid w:val="00642626"/>
    <w:rsid w:val="006538EA"/>
    <w:rsid w:val="0069010A"/>
    <w:rsid w:val="006B5795"/>
    <w:rsid w:val="006E199A"/>
    <w:rsid w:val="006E2EF3"/>
    <w:rsid w:val="006E3A65"/>
    <w:rsid w:val="006E5C20"/>
    <w:rsid w:val="007132C9"/>
    <w:rsid w:val="00716BA7"/>
    <w:rsid w:val="00726B58"/>
    <w:rsid w:val="00751591"/>
    <w:rsid w:val="00754548"/>
    <w:rsid w:val="00785F8A"/>
    <w:rsid w:val="00793DCB"/>
    <w:rsid w:val="00795DEC"/>
    <w:rsid w:val="007B6B14"/>
    <w:rsid w:val="007D46AC"/>
    <w:rsid w:val="007D5F7C"/>
    <w:rsid w:val="0080327A"/>
    <w:rsid w:val="00811346"/>
    <w:rsid w:val="00820B92"/>
    <w:rsid w:val="008434DB"/>
    <w:rsid w:val="00846745"/>
    <w:rsid w:val="00846FB8"/>
    <w:rsid w:val="008525DA"/>
    <w:rsid w:val="00853AB5"/>
    <w:rsid w:val="00862AEE"/>
    <w:rsid w:val="00866972"/>
    <w:rsid w:val="0087626C"/>
    <w:rsid w:val="008A0988"/>
    <w:rsid w:val="008A5113"/>
    <w:rsid w:val="008C2A8D"/>
    <w:rsid w:val="008E0D78"/>
    <w:rsid w:val="008E298A"/>
    <w:rsid w:val="008F5145"/>
    <w:rsid w:val="009209D2"/>
    <w:rsid w:val="00923E51"/>
    <w:rsid w:val="00942658"/>
    <w:rsid w:val="0095530C"/>
    <w:rsid w:val="00961623"/>
    <w:rsid w:val="00961EEE"/>
    <w:rsid w:val="00973FDD"/>
    <w:rsid w:val="00974B40"/>
    <w:rsid w:val="00991217"/>
    <w:rsid w:val="009935E8"/>
    <w:rsid w:val="00995089"/>
    <w:rsid w:val="009A4F8B"/>
    <w:rsid w:val="009C2A1E"/>
    <w:rsid w:val="009C45D8"/>
    <w:rsid w:val="009F154C"/>
    <w:rsid w:val="009F4036"/>
    <w:rsid w:val="00A13FF7"/>
    <w:rsid w:val="00A26511"/>
    <w:rsid w:val="00A44AD1"/>
    <w:rsid w:val="00A73A8B"/>
    <w:rsid w:val="00A75B38"/>
    <w:rsid w:val="00A857A1"/>
    <w:rsid w:val="00AA1314"/>
    <w:rsid w:val="00AA25CF"/>
    <w:rsid w:val="00AA7872"/>
    <w:rsid w:val="00AF7457"/>
    <w:rsid w:val="00B12874"/>
    <w:rsid w:val="00B4290B"/>
    <w:rsid w:val="00BB0547"/>
    <w:rsid w:val="00BD162D"/>
    <w:rsid w:val="00BE0AFF"/>
    <w:rsid w:val="00BF2A5D"/>
    <w:rsid w:val="00BF42A0"/>
    <w:rsid w:val="00C05E09"/>
    <w:rsid w:val="00C535DA"/>
    <w:rsid w:val="00C54FC6"/>
    <w:rsid w:val="00C55AB1"/>
    <w:rsid w:val="00C61A57"/>
    <w:rsid w:val="00C82237"/>
    <w:rsid w:val="00CA1F37"/>
    <w:rsid w:val="00CC57A1"/>
    <w:rsid w:val="00CD1C85"/>
    <w:rsid w:val="00CF75F3"/>
    <w:rsid w:val="00D1751F"/>
    <w:rsid w:val="00D244E0"/>
    <w:rsid w:val="00D632B7"/>
    <w:rsid w:val="00D75A12"/>
    <w:rsid w:val="00D82C4F"/>
    <w:rsid w:val="00DB7C29"/>
    <w:rsid w:val="00DF4696"/>
    <w:rsid w:val="00E038C4"/>
    <w:rsid w:val="00E26DE1"/>
    <w:rsid w:val="00E55FC3"/>
    <w:rsid w:val="00E63D27"/>
    <w:rsid w:val="00E74217"/>
    <w:rsid w:val="00E77073"/>
    <w:rsid w:val="00E92F53"/>
    <w:rsid w:val="00E93A45"/>
    <w:rsid w:val="00E95980"/>
    <w:rsid w:val="00E96429"/>
    <w:rsid w:val="00EA4C51"/>
    <w:rsid w:val="00EA7B8A"/>
    <w:rsid w:val="00EB6D75"/>
    <w:rsid w:val="00EE6C9F"/>
    <w:rsid w:val="00F030FB"/>
    <w:rsid w:val="00F10EE3"/>
    <w:rsid w:val="00F209FB"/>
    <w:rsid w:val="00F36177"/>
    <w:rsid w:val="00F66691"/>
    <w:rsid w:val="00F7044D"/>
    <w:rsid w:val="00F71B34"/>
    <w:rsid w:val="00F73FAD"/>
    <w:rsid w:val="00F94ADE"/>
    <w:rsid w:val="00F958F9"/>
    <w:rsid w:val="00FD08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177"/>
    <w:pPr>
      <w:spacing w:line="360" w:lineRule="auto"/>
      <w:ind w:firstLine="709"/>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051C05"/>
    <w:pPr>
      <w:widowControl w:val="0"/>
      <w:autoSpaceDE w:val="0"/>
      <w:autoSpaceDN w:val="0"/>
      <w:adjustRightInd w:val="0"/>
    </w:pPr>
    <w:rPr>
      <w:rFonts w:ascii="Times New Roman" w:eastAsia="Times New Roman" w:hAnsi="Times New Roman"/>
      <w:b/>
      <w:bCs/>
      <w:sz w:val="24"/>
      <w:szCs w:val="24"/>
    </w:rPr>
  </w:style>
  <w:style w:type="paragraph" w:styleId="BalloonText">
    <w:name w:val="Balloon Text"/>
    <w:basedOn w:val="Normal"/>
    <w:link w:val="BalloonTextChar"/>
    <w:uiPriority w:val="99"/>
    <w:semiHidden/>
    <w:rsid w:val="00F10EE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10EE3"/>
    <w:rPr>
      <w:rFonts w:ascii="Segoe UI" w:hAnsi="Segoe UI" w:cs="Segoe UI"/>
      <w:sz w:val="18"/>
      <w:szCs w:val="18"/>
    </w:rPr>
  </w:style>
  <w:style w:type="character" w:styleId="Hyperlink">
    <w:name w:val="Hyperlink"/>
    <w:basedOn w:val="DefaultParagraphFont"/>
    <w:uiPriority w:val="99"/>
    <w:semiHidden/>
    <w:rsid w:val="00866972"/>
    <w:rPr>
      <w:color w:val="auto"/>
      <w:u w:val="single"/>
    </w:rPr>
  </w:style>
  <w:style w:type="character" w:styleId="FollowedHyperlink">
    <w:name w:val="FollowedHyperlink"/>
    <w:basedOn w:val="DefaultParagraphFont"/>
    <w:uiPriority w:val="99"/>
    <w:semiHidden/>
    <w:rsid w:val="00866972"/>
    <w:rPr>
      <w:color w:val="auto"/>
      <w:u w:val="single"/>
    </w:rPr>
  </w:style>
  <w:style w:type="paragraph" w:customStyle="1" w:styleId="xl63">
    <w:name w:val="xl63"/>
    <w:basedOn w:val="Normal"/>
    <w:uiPriority w:val="99"/>
    <w:rsid w:val="00866972"/>
    <w:pP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4">
    <w:name w:val="xl64"/>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5">
    <w:name w:val="xl65"/>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6">
    <w:name w:val="xl66"/>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7">
    <w:name w:val="xl67"/>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68">
    <w:name w:val="xl68"/>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9">
    <w:name w:val="xl69"/>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18"/>
      <w:szCs w:val="18"/>
      <w:lang w:eastAsia="ru-RU"/>
    </w:rPr>
  </w:style>
  <w:style w:type="paragraph" w:customStyle="1" w:styleId="xl70">
    <w:name w:val="xl70"/>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71">
    <w:name w:val="xl7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2">
    <w:name w:val="xl72"/>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3">
    <w:name w:val="xl73"/>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4">
    <w:name w:val="xl74"/>
    <w:basedOn w:val="Normal"/>
    <w:uiPriority w:val="99"/>
    <w:rsid w:val="00866972"/>
    <w:pPr>
      <w:pBdr>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5">
    <w:name w:val="xl7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6">
    <w:name w:val="xl7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77">
    <w:name w:val="xl77"/>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8">
    <w:name w:val="xl7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9">
    <w:name w:val="xl7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0">
    <w:name w:val="xl8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1">
    <w:name w:val="xl8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2">
    <w:name w:val="xl82"/>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3">
    <w:name w:val="xl83"/>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4">
    <w:name w:val="xl84"/>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5">
    <w:name w:val="xl85"/>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6">
    <w:name w:val="xl86"/>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7">
    <w:name w:val="xl87"/>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8">
    <w:name w:val="xl8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9">
    <w:name w:val="xl8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0">
    <w:name w:val="xl90"/>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1">
    <w:name w:val="xl9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2">
    <w:name w:val="xl9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3">
    <w:name w:val="xl93"/>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4">
    <w:name w:val="xl94"/>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5">
    <w:name w:val="xl9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6">
    <w:name w:val="xl96"/>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7">
    <w:name w:val="xl9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8">
    <w:name w:val="xl98"/>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99">
    <w:name w:val="xl99"/>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0">
    <w:name w:val="xl100"/>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1">
    <w:name w:val="xl101"/>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2">
    <w:name w:val="xl10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3">
    <w:name w:val="xl103"/>
    <w:basedOn w:val="Normal"/>
    <w:uiPriority w:val="99"/>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4">
    <w:name w:val="xl104"/>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18"/>
      <w:szCs w:val="18"/>
      <w:lang w:eastAsia="ru-RU"/>
    </w:rPr>
  </w:style>
  <w:style w:type="paragraph" w:customStyle="1" w:styleId="xl105">
    <w:name w:val="xl10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6">
    <w:name w:val="xl10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7">
    <w:name w:val="xl10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8">
    <w:name w:val="xl108"/>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9">
    <w:name w:val="xl109"/>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0">
    <w:name w:val="xl11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1">
    <w:name w:val="xl11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2">
    <w:name w:val="xl11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3">
    <w:name w:val="xl113"/>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4">
    <w:name w:val="xl114"/>
    <w:basedOn w:val="Normal"/>
    <w:uiPriority w:val="99"/>
    <w:rsid w:val="0086697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5">
    <w:name w:val="xl115"/>
    <w:basedOn w:val="Normal"/>
    <w:uiPriority w:val="99"/>
    <w:rsid w:val="00866972"/>
    <w:pPr>
      <w:pBdr>
        <w:top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6">
    <w:name w:val="xl116"/>
    <w:basedOn w:val="Normal"/>
    <w:uiPriority w:val="99"/>
    <w:rsid w:val="0086697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7">
    <w:name w:val="xl11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8">
    <w:name w:val="xl11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9">
    <w:name w:val="xl11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eastAsia="ru-RU"/>
    </w:rPr>
  </w:style>
  <w:style w:type="paragraph" w:customStyle="1" w:styleId="xl120">
    <w:name w:val="xl12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1">
    <w:name w:val="xl121"/>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4">
    <w:name w:val="xl124"/>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5">
    <w:name w:val="xl125"/>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6">
    <w:name w:val="xl12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7">
    <w:name w:val="xl127"/>
    <w:basedOn w:val="Normal"/>
    <w:uiPriority w:val="99"/>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8">
    <w:name w:val="xl12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9">
    <w:name w:val="xl12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30">
    <w:name w:val="xl13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1">
    <w:name w:val="xl13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2">
    <w:name w:val="xl132"/>
    <w:basedOn w:val="Normal"/>
    <w:uiPriority w:val="99"/>
    <w:rsid w:val="001A1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Normal"/>
    <w:uiPriority w:val="99"/>
    <w:rsid w:val="001A1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Normal"/>
    <w:uiPriority w:val="99"/>
    <w:rsid w:val="001A1243"/>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Normal"/>
    <w:uiPriority w:val="99"/>
    <w:rsid w:val="001A1243"/>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Normal"/>
    <w:uiPriority w:val="99"/>
    <w:rsid w:val="001A1243"/>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Normal"/>
    <w:uiPriority w:val="99"/>
    <w:rsid w:val="001A1243"/>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38">
    <w:name w:val="xl138"/>
    <w:basedOn w:val="Normal"/>
    <w:uiPriority w:val="99"/>
    <w:rsid w:val="001A1243"/>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39">
    <w:name w:val="xl139"/>
    <w:basedOn w:val="Normal"/>
    <w:uiPriority w:val="99"/>
    <w:rsid w:val="001A12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40">
    <w:name w:val="xl140"/>
    <w:basedOn w:val="Normal"/>
    <w:uiPriority w:val="99"/>
    <w:rsid w:val="000423D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Normal"/>
    <w:uiPriority w:val="99"/>
    <w:rsid w:val="000423D1"/>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Normal"/>
    <w:uiPriority w:val="99"/>
    <w:rsid w:val="000423D1"/>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43">
    <w:name w:val="xl143"/>
    <w:basedOn w:val="Normal"/>
    <w:uiPriority w:val="99"/>
    <w:rsid w:val="000423D1"/>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44">
    <w:name w:val="xl144"/>
    <w:basedOn w:val="Normal"/>
    <w:uiPriority w:val="99"/>
    <w:rsid w:val="000423D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s>
</file>

<file path=word/webSettings.xml><?xml version="1.0" encoding="utf-8"?>
<w:webSettings xmlns:r="http://schemas.openxmlformats.org/officeDocument/2006/relationships" xmlns:w="http://schemas.openxmlformats.org/wordprocessingml/2006/main">
  <w:divs>
    <w:div w:id="299305259">
      <w:marLeft w:val="0"/>
      <w:marRight w:val="0"/>
      <w:marTop w:val="0"/>
      <w:marBottom w:val="0"/>
      <w:divBdr>
        <w:top w:val="none" w:sz="0" w:space="0" w:color="auto"/>
        <w:left w:val="none" w:sz="0" w:space="0" w:color="auto"/>
        <w:bottom w:val="none" w:sz="0" w:space="0" w:color="auto"/>
        <w:right w:val="none" w:sz="0" w:space="0" w:color="auto"/>
      </w:divBdr>
    </w:div>
    <w:div w:id="299305260">
      <w:marLeft w:val="0"/>
      <w:marRight w:val="0"/>
      <w:marTop w:val="0"/>
      <w:marBottom w:val="0"/>
      <w:divBdr>
        <w:top w:val="none" w:sz="0" w:space="0" w:color="auto"/>
        <w:left w:val="none" w:sz="0" w:space="0" w:color="auto"/>
        <w:bottom w:val="none" w:sz="0" w:space="0" w:color="auto"/>
        <w:right w:val="none" w:sz="0" w:space="0" w:color="auto"/>
      </w:divBdr>
    </w:div>
    <w:div w:id="299305261">
      <w:marLeft w:val="0"/>
      <w:marRight w:val="0"/>
      <w:marTop w:val="0"/>
      <w:marBottom w:val="0"/>
      <w:divBdr>
        <w:top w:val="none" w:sz="0" w:space="0" w:color="auto"/>
        <w:left w:val="none" w:sz="0" w:space="0" w:color="auto"/>
        <w:bottom w:val="none" w:sz="0" w:space="0" w:color="auto"/>
        <w:right w:val="none" w:sz="0" w:space="0" w:color="auto"/>
      </w:divBdr>
    </w:div>
    <w:div w:id="299305262">
      <w:marLeft w:val="0"/>
      <w:marRight w:val="0"/>
      <w:marTop w:val="0"/>
      <w:marBottom w:val="0"/>
      <w:divBdr>
        <w:top w:val="none" w:sz="0" w:space="0" w:color="auto"/>
        <w:left w:val="none" w:sz="0" w:space="0" w:color="auto"/>
        <w:bottom w:val="none" w:sz="0" w:space="0" w:color="auto"/>
        <w:right w:val="none" w:sz="0" w:space="0" w:color="auto"/>
      </w:divBdr>
    </w:div>
    <w:div w:id="299305263">
      <w:marLeft w:val="0"/>
      <w:marRight w:val="0"/>
      <w:marTop w:val="0"/>
      <w:marBottom w:val="0"/>
      <w:divBdr>
        <w:top w:val="none" w:sz="0" w:space="0" w:color="auto"/>
        <w:left w:val="none" w:sz="0" w:space="0" w:color="auto"/>
        <w:bottom w:val="none" w:sz="0" w:space="0" w:color="auto"/>
        <w:right w:val="none" w:sz="0" w:space="0" w:color="auto"/>
      </w:divBdr>
    </w:div>
    <w:div w:id="299305264">
      <w:marLeft w:val="0"/>
      <w:marRight w:val="0"/>
      <w:marTop w:val="0"/>
      <w:marBottom w:val="0"/>
      <w:divBdr>
        <w:top w:val="none" w:sz="0" w:space="0" w:color="auto"/>
        <w:left w:val="none" w:sz="0" w:space="0" w:color="auto"/>
        <w:bottom w:val="none" w:sz="0" w:space="0" w:color="auto"/>
        <w:right w:val="none" w:sz="0" w:space="0" w:color="auto"/>
      </w:divBdr>
    </w:div>
    <w:div w:id="299305265">
      <w:marLeft w:val="0"/>
      <w:marRight w:val="0"/>
      <w:marTop w:val="0"/>
      <w:marBottom w:val="0"/>
      <w:divBdr>
        <w:top w:val="none" w:sz="0" w:space="0" w:color="auto"/>
        <w:left w:val="none" w:sz="0" w:space="0" w:color="auto"/>
        <w:bottom w:val="none" w:sz="0" w:space="0" w:color="auto"/>
        <w:right w:val="none" w:sz="0" w:space="0" w:color="auto"/>
      </w:divBdr>
    </w:div>
    <w:div w:id="299305266">
      <w:marLeft w:val="0"/>
      <w:marRight w:val="0"/>
      <w:marTop w:val="0"/>
      <w:marBottom w:val="0"/>
      <w:divBdr>
        <w:top w:val="none" w:sz="0" w:space="0" w:color="auto"/>
        <w:left w:val="none" w:sz="0" w:space="0" w:color="auto"/>
        <w:bottom w:val="none" w:sz="0" w:space="0" w:color="auto"/>
        <w:right w:val="none" w:sz="0" w:space="0" w:color="auto"/>
      </w:divBdr>
    </w:div>
    <w:div w:id="299305267">
      <w:marLeft w:val="0"/>
      <w:marRight w:val="0"/>
      <w:marTop w:val="0"/>
      <w:marBottom w:val="0"/>
      <w:divBdr>
        <w:top w:val="none" w:sz="0" w:space="0" w:color="auto"/>
        <w:left w:val="none" w:sz="0" w:space="0" w:color="auto"/>
        <w:bottom w:val="none" w:sz="0" w:space="0" w:color="auto"/>
        <w:right w:val="none" w:sz="0" w:space="0" w:color="auto"/>
      </w:divBdr>
    </w:div>
    <w:div w:id="299305268">
      <w:marLeft w:val="0"/>
      <w:marRight w:val="0"/>
      <w:marTop w:val="0"/>
      <w:marBottom w:val="0"/>
      <w:divBdr>
        <w:top w:val="none" w:sz="0" w:space="0" w:color="auto"/>
        <w:left w:val="none" w:sz="0" w:space="0" w:color="auto"/>
        <w:bottom w:val="none" w:sz="0" w:space="0" w:color="auto"/>
        <w:right w:val="none" w:sz="0" w:space="0" w:color="auto"/>
      </w:divBdr>
    </w:div>
    <w:div w:id="299305269">
      <w:marLeft w:val="0"/>
      <w:marRight w:val="0"/>
      <w:marTop w:val="0"/>
      <w:marBottom w:val="0"/>
      <w:divBdr>
        <w:top w:val="none" w:sz="0" w:space="0" w:color="auto"/>
        <w:left w:val="none" w:sz="0" w:space="0" w:color="auto"/>
        <w:bottom w:val="none" w:sz="0" w:space="0" w:color="auto"/>
        <w:right w:val="none" w:sz="0" w:space="0" w:color="auto"/>
      </w:divBdr>
    </w:div>
    <w:div w:id="299305270">
      <w:marLeft w:val="0"/>
      <w:marRight w:val="0"/>
      <w:marTop w:val="0"/>
      <w:marBottom w:val="0"/>
      <w:divBdr>
        <w:top w:val="none" w:sz="0" w:space="0" w:color="auto"/>
        <w:left w:val="none" w:sz="0" w:space="0" w:color="auto"/>
        <w:bottom w:val="none" w:sz="0" w:space="0" w:color="auto"/>
        <w:right w:val="none" w:sz="0" w:space="0" w:color="auto"/>
      </w:divBdr>
    </w:div>
    <w:div w:id="299305271">
      <w:marLeft w:val="0"/>
      <w:marRight w:val="0"/>
      <w:marTop w:val="0"/>
      <w:marBottom w:val="0"/>
      <w:divBdr>
        <w:top w:val="none" w:sz="0" w:space="0" w:color="auto"/>
        <w:left w:val="none" w:sz="0" w:space="0" w:color="auto"/>
        <w:bottom w:val="none" w:sz="0" w:space="0" w:color="auto"/>
        <w:right w:val="none" w:sz="0" w:space="0" w:color="auto"/>
      </w:divBdr>
    </w:div>
    <w:div w:id="299305272">
      <w:marLeft w:val="0"/>
      <w:marRight w:val="0"/>
      <w:marTop w:val="0"/>
      <w:marBottom w:val="0"/>
      <w:divBdr>
        <w:top w:val="none" w:sz="0" w:space="0" w:color="auto"/>
        <w:left w:val="none" w:sz="0" w:space="0" w:color="auto"/>
        <w:bottom w:val="none" w:sz="0" w:space="0" w:color="auto"/>
        <w:right w:val="none" w:sz="0" w:space="0" w:color="auto"/>
      </w:divBdr>
    </w:div>
    <w:div w:id="299305273">
      <w:marLeft w:val="0"/>
      <w:marRight w:val="0"/>
      <w:marTop w:val="0"/>
      <w:marBottom w:val="0"/>
      <w:divBdr>
        <w:top w:val="none" w:sz="0" w:space="0" w:color="auto"/>
        <w:left w:val="none" w:sz="0" w:space="0" w:color="auto"/>
        <w:bottom w:val="none" w:sz="0" w:space="0" w:color="auto"/>
        <w:right w:val="none" w:sz="0" w:space="0" w:color="auto"/>
      </w:divBdr>
    </w:div>
    <w:div w:id="299305274">
      <w:marLeft w:val="0"/>
      <w:marRight w:val="0"/>
      <w:marTop w:val="0"/>
      <w:marBottom w:val="0"/>
      <w:divBdr>
        <w:top w:val="none" w:sz="0" w:space="0" w:color="auto"/>
        <w:left w:val="none" w:sz="0" w:space="0" w:color="auto"/>
        <w:bottom w:val="none" w:sz="0" w:space="0" w:color="auto"/>
        <w:right w:val="none" w:sz="0" w:space="0" w:color="auto"/>
      </w:divBdr>
    </w:div>
    <w:div w:id="299305275">
      <w:marLeft w:val="0"/>
      <w:marRight w:val="0"/>
      <w:marTop w:val="0"/>
      <w:marBottom w:val="0"/>
      <w:divBdr>
        <w:top w:val="none" w:sz="0" w:space="0" w:color="auto"/>
        <w:left w:val="none" w:sz="0" w:space="0" w:color="auto"/>
        <w:bottom w:val="none" w:sz="0" w:space="0" w:color="auto"/>
        <w:right w:val="none" w:sz="0" w:space="0" w:color="auto"/>
      </w:divBdr>
    </w:div>
    <w:div w:id="299305276">
      <w:marLeft w:val="0"/>
      <w:marRight w:val="0"/>
      <w:marTop w:val="0"/>
      <w:marBottom w:val="0"/>
      <w:divBdr>
        <w:top w:val="none" w:sz="0" w:space="0" w:color="auto"/>
        <w:left w:val="none" w:sz="0" w:space="0" w:color="auto"/>
        <w:bottom w:val="none" w:sz="0" w:space="0" w:color="auto"/>
        <w:right w:val="none" w:sz="0" w:space="0" w:color="auto"/>
      </w:divBdr>
    </w:div>
    <w:div w:id="299305277">
      <w:marLeft w:val="0"/>
      <w:marRight w:val="0"/>
      <w:marTop w:val="0"/>
      <w:marBottom w:val="0"/>
      <w:divBdr>
        <w:top w:val="none" w:sz="0" w:space="0" w:color="auto"/>
        <w:left w:val="none" w:sz="0" w:space="0" w:color="auto"/>
        <w:bottom w:val="none" w:sz="0" w:space="0" w:color="auto"/>
        <w:right w:val="none" w:sz="0" w:space="0" w:color="auto"/>
      </w:divBdr>
    </w:div>
    <w:div w:id="299305278">
      <w:marLeft w:val="0"/>
      <w:marRight w:val="0"/>
      <w:marTop w:val="0"/>
      <w:marBottom w:val="0"/>
      <w:divBdr>
        <w:top w:val="none" w:sz="0" w:space="0" w:color="auto"/>
        <w:left w:val="none" w:sz="0" w:space="0" w:color="auto"/>
        <w:bottom w:val="none" w:sz="0" w:space="0" w:color="auto"/>
        <w:right w:val="none" w:sz="0" w:space="0" w:color="auto"/>
      </w:divBdr>
    </w:div>
    <w:div w:id="299305279">
      <w:marLeft w:val="0"/>
      <w:marRight w:val="0"/>
      <w:marTop w:val="0"/>
      <w:marBottom w:val="0"/>
      <w:divBdr>
        <w:top w:val="none" w:sz="0" w:space="0" w:color="auto"/>
        <w:left w:val="none" w:sz="0" w:space="0" w:color="auto"/>
        <w:bottom w:val="none" w:sz="0" w:space="0" w:color="auto"/>
        <w:right w:val="none" w:sz="0" w:space="0" w:color="auto"/>
      </w:divBdr>
    </w:div>
    <w:div w:id="299305280">
      <w:marLeft w:val="0"/>
      <w:marRight w:val="0"/>
      <w:marTop w:val="0"/>
      <w:marBottom w:val="0"/>
      <w:divBdr>
        <w:top w:val="none" w:sz="0" w:space="0" w:color="auto"/>
        <w:left w:val="none" w:sz="0" w:space="0" w:color="auto"/>
        <w:bottom w:val="none" w:sz="0" w:space="0" w:color="auto"/>
        <w:right w:val="none" w:sz="0" w:space="0" w:color="auto"/>
      </w:divBdr>
    </w:div>
    <w:div w:id="299305281">
      <w:marLeft w:val="0"/>
      <w:marRight w:val="0"/>
      <w:marTop w:val="0"/>
      <w:marBottom w:val="0"/>
      <w:divBdr>
        <w:top w:val="none" w:sz="0" w:space="0" w:color="auto"/>
        <w:left w:val="none" w:sz="0" w:space="0" w:color="auto"/>
        <w:bottom w:val="none" w:sz="0" w:space="0" w:color="auto"/>
        <w:right w:val="none" w:sz="0" w:space="0" w:color="auto"/>
      </w:divBdr>
    </w:div>
    <w:div w:id="299305282">
      <w:marLeft w:val="0"/>
      <w:marRight w:val="0"/>
      <w:marTop w:val="0"/>
      <w:marBottom w:val="0"/>
      <w:divBdr>
        <w:top w:val="none" w:sz="0" w:space="0" w:color="auto"/>
        <w:left w:val="none" w:sz="0" w:space="0" w:color="auto"/>
        <w:bottom w:val="none" w:sz="0" w:space="0" w:color="auto"/>
        <w:right w:val="none" w:sz="0" w:space="0" w:color="auto"/>
      </w:divBdr>
    </w:div>
    <w:div w:id="299305283">
      <w:marLeft w:val="0"/>
      <w:marRight w:val="0"/>
      <w:marTop w:val="0"/>
      <w:marBottom w:val="0"/>
      <w:divBdr>
        <w:top w:val="none" w:sz="0" w:space="0" w:color="auto"/>
        <w:left w:val="none" w:sz="0" w:space="0" w:color="auto"/>
        <w:bottom w:val="none" w:sz="0" w:space="0" w:color="auto"/>
        <w:right w:val="none" w:sz="0" w:space="0" w:color="auto"/>
      </w:divBdr>
    </w:div>
    <w:div w:id="299305284">
      <w:marLeft w:val="0"/>
      <w:marRight w:val="0"/>
      <w:marTop w:val="0"/>
      <w:marBottom w:val="0"/>
      <w:divBdr>
        <w:top w:val="none" w:sz="0" w:space="0" w:color="auto"/>
        <w:left w:val="none" w:sz="0" w:space="0" w:color="auto"/>
        <w:bottom w:val="none" w:sz="0" w:space="0" w:color="auto"/>
        <w:right w:val="none" w:sz="0" w:space="0" w:color="auto"/>
      </w:divBdr>
    </w:div>
    <w:div w:id="299305285">
      <w:marLeft w:val="0"/>
      <w:marRight w:val="0"/>
      <w:marTop w:val="0"/>
      <w:marBottom w:val="0"/>
      <w:divBdr>
        <w:top w:val="none" w:sz="0" w:space="0" w:color="auto"/>
        <w:left w:val="none" w:sz="0" w:space="0" w:color="auto"/>
        <w:bottom w:val="none" w:sz="0" w:space="0" w:color="auto"/>
        <w:right w:val="none" w:sz="0" w:space="0" w:color="auto"/>
      </w:divBdr>
    </w:div>
    <w:div w:id="299305286">
      <w:marLeft w:val="0"/>
      <w:marRight w:val="0"/>
      <w:marTop w:val="0"/>
      <w:marBottom w:val="0"/>
      <w:divBdr>
        <w:top w:val="none" w:sz="0" w:space="0" w:color="auto"/>
        <w:left w:val="none" w:sz="0" w:space="0" w:color="auto"/>
        <w:bottom w:val="none" w:sz="0" w:space="0" w:color="auto"/>
        <w:right w:val="none" w:sz="0" w:space="0" w:color="auto"/>
      </w:divBdr>
    </w:div>
    <w:div w:id="299305287">
      <w:marLeft w:val="0"/>
      <w:marRight w:val="0"/>
      <w:marTop w:val="0"/>
      <w:marBottom w:val="0"/>
      <w:divBdr>
        <w:top w:val="none" w:sz="0" w:space="0" w:color="auto"/>
        <w:left w:val="none" w:sz="0" w:space="0" w:color="auto"/>
        <w:bottom w:val="none" w:sz="0" w:space="0" w:color="auto"/>
        <w:right w:val="none" w:sz="0" w:space="0" w:color="auto"/>
      </w:divBdr>
    </w:div>
    <w:div w:id="299305288">
      <w:marLeft w:val="0"/>
      <w:marRight w:val="0"/>
      <w:marTop w:val="0"/>
      <w:marBottom w:val="0"/>
      <w:divBdr>
        <w:top w:val="none" w:sz="0" w:space="0" w:color="auto"/>
        <w:left w:val="none" w:sz="0" w:space="0" w:color="auto"/>
        <w:bottom w:val="none" w:sz="0" w:space="0" w:color="auto"/>
        <w:right w:val="none" w:sz="0" w:space="0" w:color="auto"/>
      </w:divBdr>
    </w:div>
    <w:div w:id="299305289">
      <w:marLeft w:val="0"/>
      <w:marRight w:val="0"/>
      <w:marTop w:val="0"/>
      <w:marBottom w:val="0"/>
      <w:divBdr>
        <w:top w:val="none" w:sz="0" w:space="0" w:color="auto"/>
        <w:left w:val="none" w:sz="0" w:space="0" w:color="auto"/>
        <w:bottom w:val="none" w:sz="0" w:space="0" w:color="auto"/>
        <w:right w:val="none" w:sz="0" w:space="0" w:color="auto"/>
      </w:divBdr>
    </w:div>
    <w:div w:id="299305290">
      <w:marLeft w:val="0"/>
      <w:marRight w:val="0"/>
      <w:marTop w:val="0"/>
      <w:marBottom w:val="0"/>
      <w:divBdr>
        <w:top w:val="none" w:sz="0" w:space="0" w:color="auto"/>
        <w:left w:val="none" w:sz="0" w:space="0" w:color="auto"/>
        <w:bottom w:val="none" w:sz="0" w:space="0" w:color="auto"/>
        <w:right w:val="none" w:sz="0" w:space="0" w:color="auto"/>
      </w:divBdr>
    </w:div>
    <w:div w:id="2993052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787</TotalTime>
  <Pages>19</Pages>
  <Words>3533</Words>
  <Characters>20144</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Мощенко Татьяна Николаевна</dc:creator>
  <cp:keywords/>
  <dc:description/>
  <cp:lastModifiedBy>Лосева Е.Ю.</cp:lastModifiedBy>
  <cp:revision>147</cp:revision>
  <cp:lastPrinted>2025-12-29T13:18:00Z</cp:lastPrinted>
  <dcterms:created xsi:type="dcterms:W3CDTF">2019-01-22T13:43:00Z</dcterms:created>
  <dcterms:modified xsi:type="dcterms:W3CDTF">2026-05-22T07:23:00Z</dcterms:modified>
</cp:coreProperties>
</file>